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3865A"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1A15ED76" w14:textId="0C360EB2" w:rsidR="00B949F8" w:rsidRPr="00D8655E" w:rsidRDefault="006E0900" w:rsidP="00B949F8">
      <w:pPr>
        <w:ind w:right="-1"/>
        <w:jc w:val="center"/>
        <w:rPr>
          <w:b/>
          <w:sz w:val="28"/>
          <w:szCs w:val="24"/>
          <w:lang w:val="ru-RU"/>
        </w:rPr>
      </w:pPr>
      <w:r>
        <w:rPr>
          <w:b/>
          <w:sz w:val="28"/>
          <w:szCs w:val="24"/>
          <w:lang w:val="ru-RU"/>
        </w:rPr>
        <w:t>РАЗЪЯСНЕНИЯ</w:t>
      </w:r>
      <w:r w:rsidRPr="00D8655E">
        <w:rPr>
          <w:b/>
          <w:sz w:val="28"/>
          <w:szCs w:val="24"/>
          <w:lang w:val="ru-RU"/>
        </w:rPr>
        <w:t xml:space="preserve"> </w:t>
      </w:r>
    </w:p>
    <w:p w14:paraId="74F6DB1D" w14:textId="34AD4F22" w:rsidR="00FA4F50" w:rsidRPr="0062377B" w:rsidRDefault="006E0900" w:rsidP="006E0900">
      <w:pPr>
        <w:jc w:val="center"/>
        <w:rPr>
          <w:b/>
          <w:strike/>
          <w:sz w:val="24"/>
          <w:szCs w:val="24"/>
          <w:lang w:val="ru-RU"/>
        </w:rPr>
      </w:pPr>
      <w:r>
        <w:rPr>
          <w:b/>
          <w:sz w:val="24"/>
          <w:szCs w:val="24"/>
          <w:lang w:val="ru-RU"/>
        </w:rPr>
        <w:t>об</w:t>
      </w:r>
      <w:r w:rsidRPr="006E0900">
        <w:rPr>
          <w:b/>
          <w:sz w:val="24"/>
          <w:szCs w:val="24"/>
          <w:lang w:val="ru-RU"/>
        </w:rPr>
        <w:t xml:space="preserve"> </w:t>
      </w:r>
      <w:r>
        <w:rPr>
          <w:b/>
          <w:sz w:val="24"/>
          <w:szCs w:val="24"/>
          <w:lang w:val="ru-RU"/>
        </w:rPr>
        <w:t>осуществлении</w:t>
      </w:r>
      <w:r w:rsidRPr="006E0900">
        <w:rPr>
          <w:b/>
          <w:sz w:val="24"/>
          <w:szCs w:val="24"/>
          <w:lang w:val="ru-RU"/>
        </w:rPr>
        <w:t xml:space="preserve"> </w:t>
      </w:r>
      <w:r>
        <w:rPr>
          <w:b/>
          <w:sz w:val="24"/>
          <w:szCs w:val="24"/>
          <w:lang w:val="ru-RU"/>
        </w:rPr>
        <w:t>общественно</w:t>
      </w:r>
      <w:r w:rsidRPr="006E0900">
        <w:rPr>
          <w:b/>
          <w:sz w:val="24"/>
          <w:szCs w:val="24"/>
          <w:lang w:val="ru-RU"/>
        </w:rPr>
        <w:t>-</w:t>
      </w:r>
      <w:r>
        <w:rPr>
          <w:b/>
          <w:sz w:val="24"/>
          <w:szCs w:val="24"/>
          <w:lang w:val="ru-RU"/>
        </w:rPr>
        <w:t>полезных</w:t>
      </w:r>
      <w:r w:rsidRPr="006E0900">
        <w:rPr>
          <w:b/>
          <w:sz w:val="24"/>
          <w:szCs w:val="24"/>
          <w:lang w:val="ru-RU"/>
        </w:rPr>
        <w:t xml:space="preserve"> </w:t>
      </w:r>
      <w:r>
        <w:rPr>
          <w:b/>
          <w:sz w:val="24"/>
          <w:szCs w:val="24"/>
          <w:lang w:val="ru-RU"/>
        </w:rPr>
        <w:t xml:space="preserve">работ в ситуации невозможного исполнения взыскания штрафа </w:t>
      </w:r>
    </w:p>
    <w:p w14:paraId="722844A6" w14:textId="77777777" w:rsidR="00595A6C" w:rsidRPr="006E0900" w:rsidRDefault="00595A6C" w:rsidP="00595A6C">
      <w:pPr>
        <w:jc w:val="both"/>
        <w:rPr>
          <w:sz w:val="24"/>
          <w:szCs w:val="24"/>
          <w:lang w:val="ru-RU"/>
        </w:rPr>
      </w:pPr>
    </w:p>
    <w:p w14:paraId="4C7DE5ED" w14:textId="77777777" w:rsidR="006E0900" w:rsidRPr="0062377B" w:rsidRDefault="006E0900" w:rsidP="006E0900">
      <w:pPr>
        <w:spacing w:before="240"/>
        <w:jc w:val="both"/>
        <w:rPr>
          <w:bCs/>
          <w:sz w:val="24"/>
          <w:szCs w:val="24"/>
          <w:lang w:val="ru-RU"/>
        </w:rPr>
      </w:pPr>
      <w:r w:rsidRPr="0062377B">
        <w:rPr>
          <w:b/>
          <w:sz w:val="24"/>
          <w:szCs w:val="24"/>
          <w:lang w:val="ru-RU"/>
        </w:rPr>
        <w:t xml:space="preserve">§ 1 ст. 1 УИК. </w:t>
      </w:r>
      <w:r w:rsidRPr="0062377B">
        <w:rPr>
          <w:sz w:val="24"/>
          <w:szCs w:val="24"/>
          <w:lang w:val="ru-RU"/>
        </w:rPr>
        <w:t>Исполнение решений в уголовном производстве, в производствах по делам о налоговые преступления и административно-налоговые правонарушения и административные правонарушения, а также дисциплинарные наказания и средства принуждения, оканчивающиеся лишением свободы, исполняются согласно положениям настоящего кодекса, если только законом не предусмотрено иное</w:t>
      </w:r>
      <w:r w:rsidRPr="0062377B">
        <w:rPr>
          <w:bCs/>
          <w:sz w:val="24"/>
          <w:szCs w:val="24"/>
          <w:lang w:val="ru-RU"/>
        </w:rPr>
        <w:t>.</w:t>
      </w:r>
    </w:p>
    <w:p w14:paraId="56AA8AA7" w14:textId="77777777" w:rsidR="006E0900" w:rsidRPr="0062377B" w:rsidRDefault="006E0900" w:rsidP="006E0900">
      <w:pPr>
        <w:shd w:val="clear" w:color="auto" w:fill="FFFFFF"/>
        <w:spacing w:after="120"/>
        <w:jc w:val="both"/>
        <w:rPr>
          <w:sz w:val="24"/>
          <w:szCs w:val="24"/>
          <w:lang w:val="ru-RU"/>
        </w:rPr>
      </w:pPr>
      <w:r w:rsidRPr="0062377B">
        <w:rPr>
          <w:b/>
          <w:sz w:val="24"/>
          <w:szCs w:val="24"/>
          <w:lang w:val="ru-RU"/>
        </w:rPr>
        <w:t xml:space="preserve">§ 2 ст. 5 УИК. </w:t>
      </w:r>
      <w:r w:rsidRPr="0062377B">
        <w:rPr>
          <w:bCs/>
          <w:sz w:val="24"/>
          <w:szCs w:val="24"/>
          <w:lang w:val="ru-RU"/>
        </w:rPr>
        <w:t xml:space="preserve">Осужденный обязан исполнять все распоряжения соответствующих органов, касающихся исполнения наказания. </w:t>
      </w:r>
    </w:p>
    <w:p w14:paraId="3C83CF8B" w14:textId="77777777" w:rsidR="006E0900" w:rsidRPr="0062377B" w:rsidRDefault="006E0900" w:rsidP="006E0900">
      <w:pPr>
        <w:spacing w:before="120"/>
        <w:jc w:val="both"/>
        <w:rPr>
          <w:sz w:val="24"/>
          <w:szCs w:val="24"/>
          <w:lang w:val="ru-RU"/>
        </w:rPr>
      </w:pPr>
      <w:r w:rsidRPr="0062377B">
        <w:rPr>
          <w:b/>
          <w:sz w:val="24"/>
          <w:szCs w:val="24"/>
          <w:lang w:val="ru-RU"/>
        </w:rPr>
        <w:t>§</w:t>
      </w:r>
      <w:r w:rsidRPr="0062377B">
        <w:rPr>
          <w:b/>
          <w:sz w:val="24"/>
          <w:szCs w:val="24"/>
        </w:rPr>
        <w:t> </w:t>
      </w:r>
      <w:r w:rsidRPr="0062377B">
        <w:rPr>
          <w:b/>
          <w:sz w:val="24"/>
          <w:szCs w:val="24"/>
          <w:lang w:val="ru-RU"/>
        </w:rPr>
        <w:t xml:space="preserve">1 ст. 45 УИК </w:t>
      </w:r>
      <w:r w:rsidRPr="0062377B">
        <w:rPr>
          <w:sz w:val="24"/>
          <w:szCs w:val="24"/>
          <w:lang w:val="ru-RU"/>
        </w:rPr>
        <w:t>Если взыскание штрафа, не превышающего ста двадцати дневных ставок, окажется неэффективным или из обстоятельств дела следует его неэффективность, суд может заменить штраф общественными работами, исчисляя, что десять дневных ставок приравниваются к одному месяцу общественных работ, с округлением до полного месяца. Общественные работы рассчитываются в месяцах, а продолжительность рабочего времени устанавливается от 20 до 40 часов в месяц, в соответствии с положениями ст. 53 Уголовного кодекса.</w:t>
      </w:r>
    </w:p>
    <w:p w14:paraId="679FEB70" w14:textId="5FD9E628" w:rsidR="00FA4F50" w:rsidRPr="00D8655E" w:rsidRDefault="00FA4F50" w:rsidP="00FA4F50">
      <w:pPr>
        <w:spacing w:before="120"/>
        <w:jc w:val="both"/>
        <w:rPr>
          <w:sz w:val="24"/>
          <w:szCs w:val="24"/>
          <w:lang w:val="ru-RU"/>
        </w:rPr>
      </w:pPr>
      <w:r w:rsidRPr="0062377B">
        <w:rPr>
          <w:b/>
          <w:sz w:val="24"/>
          <w:szCs w:val="24"/>
          <w:lang w:val="ru-RU"/>
        </w:rPr>
        <w:t xml:space="preserve">§ 2. </w:t>
      </w:r>
      <w:r w:rsidR="006E0900" w:rsidRPr="0062377B">
        <w:rPr>
          <w:bCs/>
          <w:sz w:val="24"/>
          <w:szCs w:val="24"/>
          <w:lang w:val="ru-RU"/>
        </w:rPr>
        <w:t xml:space="preserve">Для осуществления работ, указанных в </w:t>
      </w:r>
      <w:r w:rsidR="00AD3488" w:rsidRPr="0062377B">
        <w:rPr>
          <w:color w:val="000000"/>
          <w:sz w:val="24"/>
          <w:szCs w:val="24"/>
          <w:lang w:val="ru-RU"/>
        </w:rPr>
        <w:t xml:space="preserve">§ 1, </w:t>
      </w:r>
      <w:r w:rsidR="006E0900" w:rsidRPr="0062377B">
        <w:rPr>
          <w:color w:val="000000"/>
          <w:sz w:val="24"/>
          <w:szCs w:val="24"/>
          <w:lang w:val="ru-RU"/>
        </w:rPr>
        <w:t xml:space="preserve">с учетом </w:t>
      </w:r>
      <w:r w:rsidR="00AD3488" w:rsidRPr="0062377B">
        <w:rPr>
          <w:color w:val="000000"/>
          <w:sz w:val="24"/>
          <w:szCs w:val="24"/>
          <w:lang w:val="ru-RU"/>
        </w:rPr>
        <w:t xml:space="preserve">§ 5, </w:t>
      </w:r>
      <w:r w:rsidR="006E0900" w:rsidRPr="0062377B">
        <w:rPr>
          <w:color w:val="000000"/>
          <w:sz w:val="24"/>
          <w:szCs w:val="24"/>
          <w:lang w:val="ru-RU"/>
        </w:rPr>
        <w:t xml:space="preserve">соответственно применяются ст. ст. </w:t>
      </w:r>
      <w:r w:rsidR="0082425D" w:rsidRPr="0062377B">
        <w:rPr>
          <w:color w:val="000000"/>
          <w:sz w:val="24"/>
          <w:szCs w:val="24"/>
          <w:lang w:val="ru-RU"/>
        </w:rPr>
        <w:br/>
      </w:r>
      <w:r w:rsidR="00AD3488" w:rsidRPr="00D8655E">
        <w:rPr>
          <w:color w:val="000000"/>
          <w:sz w:val="24"/>
          <w:szCs w:val="24"/>
          <w:lang w:val="ru-RU"/>
        </w:rPr>
        <w:t>53–58, 60, 63</w:t>
      </w:r>
      <w:r w:rsidR="00AD3488" w:rsidRPr="0062377B">
        <w:rPr>
          <w:color w:val="000000"/>
          <w:sz w:val="24"/>
          <w:szCs w:val="24"/>
        </w:rPr>
        <w:t>b</w:t>
      </w:r>
      <w:r w:rsidR="00AD3488" w:rsidRPr="00D8655E">
        <w:rPr>
          <w:color w:val="000000"/>
          <w:sz w:val="24"/>
          <w:szCs w:val="24"/>
          <w:lang w:val="ru-RU"/>
        </w:rPr>
        <w:t xml:space="preserve"> </w:t>
      </w:r>
      <w:r w:rsidR="00AD3488" w:rsidRPr="0062377B">
        <w:rPr>
          <w:color w:val="000000"/>
          <w:sz w:val="24"/>
          <w:szCs w:val="24"/>
        </w:rPr>
        <w:t>i</w:t>
      </w:r>
      <w:r w:rsidR="00AD3488" w:rsidRPr="00D8655E">
        <w:rPr>
          <w:color w:val="000000"/>
          <w:sz w:val="24"/>
          <w:szCs w:val="24"/>
          <w:lang w:val="ru-RU"/>
        </w:rPr>
        <w:t xml:space="preserve"> 63</w:t>
      </w:r>
      <w:r w:rsidR="00AD3488" w:rsidRPr="0062377B">
        <w:rPr>
          <w:color w:val="000000"/>
          <w:sz w:val="24"/>
          <w:szCs w:val="24"/>
        </w:rPr>
        <w:t>c</w:t>
      </w:r>
      <w:r w:rsidR="00AD3488" w:rsidRPr="00D8655E">
        <w:rPr>
          <w:color w:val="000000"/>
          <w:sz w:val="24"/>
          <w:szCs w:val="24"/>
          <w:lang w:val="ru-RU"/>
        </w:rPr>
        <w:t>.</w:t>
      </w:r>
      <w:r w:rsidRPr="00D8655E">
        <w:rPr>
          <w:sz w:val="24"/>
          <w:szCs w:val="24"/>
          <w:lang w:val="ru-RU"/>
        </w:rPr>
        <w:t xml:space="preserve"> </w:t>
      </w:r>
    </w:p>
    <w:p w14:paraId="7D181B13" w14:textId="14ED049F" w:rsidR="00FA4F50" w:rsidRPr="0062377B" w:rsidRDefault="006E0900" w:rsidP="00FA4F50">
      <w:pPr>
        <w:spacing w:before="120"/>
        <w:jc w:val="both"/>
        <w:rPr>
          <w:sz w:val="24"/>
          <w:szCs w:val="24"/>
          <w:lang w:val="ru-RU"/>
        </w:rPr>
      </w:pPr>
      <w:r w:rsidRPr="0062377B">
        <w:rPr>
          <w:b/>
          <w:sz w:val="24"/>
          <w:szCs w:val="24"/>
          <w:lang w:val="ru-RU"/>
        </w:rPr>
        <w:t>Ст</w:t>
      </w:r>
      <w:r w:rsidRPr="00D8655E">
        <w:rPr>
          <w:b/>
          <w:sz w:val="24"/>
          <w:szCs w:val="24"/>
          <w:lang w:val="ru-RU"/>
        </w:rPr>
        <w:t xml:space="preserve">. 46 </w:t>
      </w:r>
      <w:r w:rsidRPr="0062377B">
        <w:rPr>
          <w:b/>
          <w:sz w:val="24"/>
          <w:szCs w:val="24"/>
          <w:lang w:val="ru-RU"/>
        </w:rPr>
        <w:t>УИК</w:t>
      </w:r>
      <w:r w:rsidR="00FA4F50" w:rsidRPr="00D8655E">
        <w:rPr>
          <w:b/>
          <w:sz w:val="24"/>
          <w:szCs w:val="24"/>
          <w:lang w:val="ru-RU"/>
        </w:rPr>
        <w:t xml:space="preserve">. </w:t>
      </w:r>
      <w:r w:rsidRPr="0062377B">
        <w:rPr>
          <w:bCs/>
          <w:sz w:val="24"/>
          <w:szCs w:val="24"/>
          <w:lang w:val="ru-RU"/>
        </w:rPr>
        <w:t xml:space="preserve">Если взыскание штрафа не имело результатов или из обстоятельств дела следует, что она была бы безрезультатна, суд распоряжается об исполнении замещающего наказания лишением свободы, если: </w:t>
      </w:r>
    </w:p>
    <w:p w14:paraId="20D39D9E" w14:textId="09006FE7" w:rsidR="00FA4F50" w:rsidRPr="0062377B" w:rsidRDefault="00FA4F50" w:rsidP="00FA4F50">
      <w:pPr>
        <w:spacing w:before="120"/>
        <w:jc w:val="both"/>
        <w:rPr>
          <w:sz w:val="24"/>
          <w:szCs w:val="24"/>
          <w:lang w:val="ru-RU"/>
        </w:rPr>
      </w:pPr>
      <w:r w:rsidRPr="0062377B">
        <w:rPr>
          <w:sz w:val="24"/>
          <w:szCs w:val="24"/>
          <w:lang w:val="ru-RU"/>
        </w:rPr>
        <w:t xml:space="preserve">1/ </w:t>
      </w:r>
      <w:r w:rsidR="006E0900" w:rsidRPr="0062377B">
        <w:rPr>
          <w:sz w:val="24"/>
          <w:szCs w:val="24"/>
          <w:lang w:val="ru-RU"/>
        </w:rPr>
        <w:t xml:space="preserve">осужденный заявляет, что не согласен приступать к общественно-полезным работам на основании ст. 45 либо их избегает, или </w:t>
      </w:r>
    </w:p>
    <w:p w14:paraId="715277A9" w14:textId="2329E41B" w:rsidR="00FA4F50" w:rsidRPr="0062377B" w:rsidRDefault="00FA4F50" w:rsidP="00FA4F50">
      <w:pPr>
        <w:jc w:val="both"/>
        <w:rPr>
          <w:sz w:val="24"/>
          <w:szCs w:val="24"/>
          <w:lang w:val="ru-RU"/>
        </w:rPr>
      </w:pPr>
      <w:r w:rsidRPr="0062377B">
        <w:rPr>
          <w:sz w:val="24"/>
          <w:szCs w:val="24"/>
          <w:lang w:val="ru-RU"/>
        </w:rPr>
        <w:t xml:space="preserve">2/ </w:t>
      </w:r>
      <w:r w:rsidR="006E0900" w:rsidRPr="0062377B">
        <w:rPr>
          <w:sz w:val="24"/>
          <w:szCs w:val="24"/>
          <w:lang w:val="ru-RU"/>
        </w:rPr>
        <w:t>замена штрафа на общественно-полезными работами является невозможной или нецелесообразной</w:t>
      </w:r>
      <w:r w:rsidRPr="0062377B">
        <w:rPr>
          <w:sz w:val="24"/>
          <w:szCs w:val="24"/>
          <w:lang w:val="ru-RU"/>
        </w:rPr>
        <w:t>.</w:t>
      </w:r>
    </w:p>
    <w:p w14:paraId="0237CFD9" w14:textId="77777777" w:rsidR="006E0900" w:rsidRPr="0062377B" w:rsidRDefault="006E0900" w:rsidP="006E0900">
      <w:pPr>
        <w:spacing w:before="120"/>
        <w:jc w:val="both"/>
        <w:rPr>
          <w:sz w:val="24"/>
          <w:szCs w:val="24"/>
          <w:lang w:val="ru-RU"/>
        </w:rPr>
      </w:pPr>
      <w:r w:rsidRPr="0062377B">
        <w:rPr>
          <w:b/>
          <w:sz w:val="24"/>
          <w:szCs w:val="24"/>
          <w:lang w:val="ru-RU"/>
        </w:rPr>
        <w:t>§</w:t>
      </w:r>
      <w:r w:rsidRPr="0062377B">
        <w:rPr>
          <w:b/>
          <w:sz w:val="24"/>
          <w:szCs w:val="24"/>
        </w:rPr>
        <w:t> </w:t>
      </w:r>
      <w:r w:rsidRPr="0062377B">
        <w:rPr>
          <w:b/>
          <w:sz w:val="24"/>
          <w:szCs w:val="24"/>
          <w:lang w:val="ru-RU"/>
        </w:rPr>
        <w:t xml:space="preserve">1 ст. 47 УИК </w:t>
      </w:r>
      <w:r w:rsidRPr="0062377B">
        <w:rPr>
          <w:sz w:val="24"/>
          <w:szCs w:val="24"/>
          <w:lang w:val="ru-RU"/>
        </w:rPr>
        <w:t>В случае частичной уплаты штрафа председатель суда или уполномоченный судья постановляет уменьшить размер замещающего наказания в порядке и в соотношении уплаченной суммы к общей сумме штрафа.</w:t>
      </w:r>
    </w:p>
    <w:p w14:paraId="322D68C3" w14:textId="77777777" w:rsidR="006E0900" w:rsidRPr="0062377B" w:rsidRDefault="006E0900" w:rsidP="006E0900">
      <w:pPr>
        <w:spacing w:before="120"/>
        <w:ind w:right="-2"/>
        <w:jc w:val="both"/>
        <w:rPr>
          <w:sz w:val="24"/>
          <w:szCs w:val="24"/>
          <w:lang w:val="ru-RU"/>
        </w:rPr>
      </w:pPr>
      <w:r w:rsidRPr="0062377B">
        <w:rPr>
          <w:b/>
          <w:sz w:val="24"/>
          <w:szCs w:val="24"/>
          <w:lang w:val="ru-RU"/>
        </w:rPr>
        <w:t>§</w:t>
      </w:r>
      <w:r w:rsidRPr="0062377B">
        <w:rPr>
          <w:b/>
          <w:sz w:val="24"/>
          <w:szCs w:val="24"/>
        </w:rPr>
        <w:t> </w:t>
      </w:r>
      <w:r w:rsidRPr="0062377B">
        <w:rPr>
          <w:b/>
          <w:sz w:val="24"/>
          <w:szCs w:val="24"/>
          <w:lang w:val="ru-RU"/>
        </w:rPr>
        <w:t>2 УИК</w:t>
      </w:r>
      <w:r w:rsidRPr="0062377B">
        <w:rPr>
          <w:sz w:val="24"/>
          <w:szCs w:val="24"/>
        </w:rPr>
        <w:t> </w:t>
      </w:r>
      <w:r w:rsidRPr="0062377B">
        <w:rPr>
          <w:sz w:val="24"/>
          <w:szCs w:val="24"/>
          <w:lang w:val="ru-RU"/>
        </w:rPr>
        <w:t>Осужденный может быть освобожден от замещающего наказания лишением свободы или работ, указанных в § 1 ст. 45 УИК в любое время путем внесения на хранение оставшейся суммы денежных средств в качестве штрафа.</w:t>
      </w:r>
    </w:p>
    <w:p w14:paraId="11FFB207" w14:textId="7F7033AB" w:rsidR="00FA4F50" w:rsidRPr="00D8655E" w:rsidRDefault="00FA4F50" w:rsidP="00FA4F50">
      <w:pPr>
        <w:spacing w:before="120"/>
        <w:jc w:val="both"/>
        <w:rPr>
          <w:b/>
          <w:sz w:val="24"/>
          <w:szCs w:val="24"/>
          <w:lang w:val="ru-RU"/>
        </w:rPr>
      </w:pPr>
      <w:r w:rsidRPr="0062377B">
        <w:rPr>
          <w:b/>
          <w:sz w:val="24"/>
          <w:szCs w:val="24"/>
          <w:lang w:val="en-US"/>
        </w:rPr>
        <w:t>§ 1</w:t>
      </w:r>
      <w:r w:rsidR="001F4894" w:rsidRPr="0062377B">
        <w:rPr>
          <w:b/>
          <w:sz w:val="24"/>
          <w:szCs w:val="24"/>
          <w:lang w:val="en-US"/>
        </w:rPr>
        <w:t xml:space="preserve"> </w:t>
      </w:r>
      <w:r w:rsidR="001F4894" w:rsidRPr="0062377B">
        <w:rPr>
          <w:b/>
          <w:sz w:val="24"/>
          <w:szCs w:val="24"/>
          <w:lang w:val="ru-RU"/>
        </w:rPr>
        <w:t>ст</w:t>
      </w:r>
      <w:r w:rsidR="001F4894" w:rsidRPr="0062377B">
        <w:rPr>
          <w:b/>
          <w:sz w:val="24"/>
          <w:szCs w:val="24"/>
          <w:lang w:val="en-US"/>
        </w:rPr>
        <w:t>. 48</w:t>
      </w:r>
      <w:r w:rsidR="001F4894" w:rsidRPr="0062377B">
        <w:rPr>
          <w:b/>
          <w:sz w:val="24"/>
          <w:szCs w:val="24"/>
          <w:lang w:val="ru-RU"/>
        </w:rPr>
        <w:t>А</w:t>
      </w:r>
      <w:r w:rsidR="001F4894" w:rsidRPr="0062377B">
        <w:rPr>
          <w:b/>
          <w:sz w:val="24"/>
          <w:szCs w:val="24"/>
          <w:lang w:val="en-US"/>
        </w:rPr>
        <w:t xml:space="preserve"> </w:t>
      </w:r>
      <w:r w:rsidR="001F4894" w:rsidRPr="0062377B">
        <w:rPr>
          <w:b/>
          <w:sz w:val="24"/>
          <w:szCs w:val="24"/>
          <w:lang w:val="ru-RU"/>
        </w:rPr>
        <w:t>УИК</w:t>
      </w:r>
      <w:r w:rsidRPr="0062377B">
        <w:rPr>
          <w:b/>
          <w:sz w:val="24"/>
          <w:szCs w:val="24"/>
          <w:lang w:val="en-US"/>
        </w:rPr>
        <w:t>.</w:t>
      </w:r>
      <w:r w:rsidR="001F4894" w:rsidRPr="0062377B">
        <w:rPr>
          <w:b/>
          <w:sz w:val="24"/>
          <w:szCs w:val="24"/>
          <w:lang w:val="en-US"/>
        </w:rPr>
        <w:t xml:space="preserve"> </w:t>
      </w:r>
      <w:r w:rsidR="001F4894" w:rsidRPr="0062377B">
        <w:rPr>
          <w:bCs/>
          <w:sz w:val="24"/>
          <w:szCs w:val="24"/>
          <w:lang w:val="ru-RU"/>
        </w:rPr>
        <w:t xml:space="preserve">Суд может в любом случае приостановить исполнение замещающее наказания лишением свободы, назначенного в случае, предусмотренном </w:t>
      </w:r>
      <w:r w:rsidR="001F4894" w:rsidRPr="0062377B">
        <w:rPr>
          <w:bCs/>
          <w:sz w:val="24"/>
          <w:szCs w:val="24"/>
          <w:u w:val="single"/>
          <w:lang w:val="ru-RU"/>
        </w:rPr>
        <w:t>пкт. 1 § 1 ст. 46</w:t>
      </w:r>
      <w:r w:rsidR="001F4894" w:rsidRPr="0062377B">
        <w:rPr>
          <w:bCs/>
          <w:sz w:val="24"/>
          <w:szCs w:val="24"/>
          <w:lang w:val="ru-RU"/>
        </w:rPr>
        <w:t>, если осужденный подаст письменное заявление, что будет приступит к общественно-полезным работам и будет соблюдать связанные с этим правила. Приостановление действует до окончания исполнения общественно-полезных работ или внесения денежной суммы, оставшегося к оплате штрафа.</w:t>
      </w:r>
      <w:r w:rsidR="001F4894" w:rsidRPr="0062377B">
        <w:rPr>
          <w:sz w:val="24"/>
          <w:szCs w:val="24"/>
          <w:lang w:val="ru-RU"/>
        </w:rPr>
        <w:t xml:space="preserve"> </w:t>
      </w:r>
      <w:r w:rsidRPr="0062377B">
        <w:rPr>
          <w:b/>
          <w:sz w:val="24"/>
          <w:szCs w:val="24"/>
          <w:lang w:val="ru-RU"/>
        </w:rPr>
        <w:t xml:space="preserve"> </w:t>
      </w:r>
    </w:p>
    <w:p w14:paraId="195D7E41" w14:textId="423BCB2E" w:rsidR="00FA4F50" w:rsidRPr="00D8655E" w:rsidRDefault="00FA4F50" w:rsidP="00FA4F50">
      <w:pPr>
        <w:spacing w:before="100" w:after="100"/>
        <w:jc w:val="both"/>
        <w:rPr>
          <w:sz w:val="24"/>
          <w:szCs w:val="24"/>
          <w:lang w:val="ru-RU"/>
        </w:rPr>
      </w:pPr>
      <w:r w:rsidRPr="0062377B">
        <w:rPr>
          <w:b/>
          <w:sz w:val="24"/>
          <w:szCs w:val="24"/>
          <w:lang w:val="ru-RU"/>
        </w:rPr>
        <w:t>§ 2.</w:t>
      </w:r>
      <w:r w:rsidRPr="0062377B">
        <w:rPr>
          <w:sz w:val="24"/>
          <w:szCs w:val="24"/>
          <w:lang w:val="ru-RU"/>
        </w:rPr>
        <w:t xml:space="preserve"> </w:t>
      </w:r>
      <w:r w:rsidR="001F4894" w:rsidRPr="0062377B">
        <w:rPr>
          <w:sz w:val="24"/>
          <w:szCs w:val="24"/>
          <w:lang w:val="ru-RU"/>
        </w:rPr>
        <w:t xml:space="preserve">Если осужденный избегает общественно-полезных работ, суд распоряжается об исполнении замещающего наказания лишением свободы. </w:t>
      </w:r>
    </w:p>
    <w:p w14:paraId="32C13092" w14:textId="0096F7D6" w:rsidR="00FA4F50" w:rsidRPr="0062377B" w:rsidRDefault="00FA4F50" w:rsidP="00FA4F50">
      <w:pPr>
        <w:spacing w:before="120"/>
        <w:jc w:val="both"/>
        <w:rPr>
          <w:sz w:val="24"/>
          <w:szCs w:val="24"/>
          <w:lang w:val="ru-RU"/>
        </w:rPr>
      </w:pPr>
      <w:r w:rsidRPr="0062377B">
        <w:rPr>
          <w:b/>
          <w:sz w:val="24"/>
          <w:szCs w:val="24"/>
          <w:lang w:val="ru-RU"/>
        </w:rPr>
        <w:t>§ 6.</w:t>
      </w:r>
      <w:r w:rsidRPr="0062377B">
        <w:rPr>
          <w:sz w:val="24"/>
          <w:szCs w:val="24"/>
          <w:lang w:val="ru-RU"/>
        </w:rPr>
        <w:t xml:space="preserve"> </w:t>
      </w:r>
      <w:r w:rsidR="001F4894" w:rsidRPr="0062377B">
        <w:rPr>
          <w:sz w:val="24"/>
          <w:szCs w:val="24"/>
          <w:lang w:val="ru-RU"/>
        </w:rPr>
        <w:t xml:space="preserve">Очередное приостановление исполнения того же самого замещающего наказания лишением свободы на основании  § 1 УИК - не допускается. </w:t>
      </w:r>
    </w:p>
    <w:p w14:paraId="16E95FBC" w14:textId="4D205351" w:rsidR="006E0900" w:rsidRPr="0062377B" w:rsidRDefault="006E0900" w:rsidP="006E0900">
      <w:pPr>
        <w:spacing w:before="120"/>
        <w:ind w:right="-2"/>
        <w:jc w:val="both"/>
        <w:rPr>
          <w:bCs/>
          <w:sz w:val="24"/>
          <w:szCs w:val="24"/>
          <w:lang w:val="ru-RU"/>
        </w:rPr>
      </w:pPr>
      <w:r w:rsidRPr="0062377B">
        <w:rPr>
          <w:b/>
          <w:sz w:val="24"/>
          <w:szCs w:val="24"/>
          <w:lang w:val="ru-RU"/>
        </w:rPr>
        <w:t>§ 1 ст. 25 КоАП</w:t>
      </w:r>
      <w:r w:rsidRPr="00D8655E">
        <w:rPr>
          <w:b/>
          <w:sz w:val="24"/>
          <w:szCs w:val="24"/>
          <w:lang w:val="ru-RU"/>
        </w:rPr>
        <w:t>.</w:t>
      </w:r>
      <w:r w:rsidRPr="0062377B">
        <w:rPr>
          <w:b/>
          <w:sz w:val="24"/>
          <w:szCs w:val="24"/>
          <w:lang w:val="ru-RU"/>
        </w:rPr>
        <w:t xml:space="preserve"> </w:t>
      </w:r>
      <w:r w:rsidRPr="0062377B">
        <w:rPr>
          <w:sz w:val="24"/>
          <w:szCs w:val="24"/>
          <w:lang w:val="ru-RU"/>
        </w:rPr>
        <w:t>Если взыскание штрафа окажется неэффективным или из обстоятельств дела следует его неэффективность</w:t>
      </w:r>
      <w:r w:rsidRPr="0062377B">
        <w:rPr>
          <w:bCs/>
          <w:sz w:val="24"/>
          <w:szCs w:val="24"/>
          <w:lang w:val="ru-RU"/>
        </w:rPr>
        <w:t>, суд может заменить штраф общественными работами с указанием срока их продолжительности. Общественные работы продолжаются минимум неделю и максимум 2 месяца. Положения § 2 ст. 20 и § 1 ст. 21 применяется соответственно.</w:t>
      </w:r>
    </w:p>
    <w:p w14:paraId="120A65FF" w14:textId="77777777" w:rsidR="006E0900" w:rsidRPr="0062377B" w:rsidRDefault="006E0900" w:rsidP="006E0900">
      <w:pPr>
        <w:spacing w:before="120"/>
        <w:ind w:right="-2"/>
        <w:jc w:val="both"/>
        <w:rPr>
          <w:sz w:val="24"/>
          <w:szCs w:val="24"/>
          <w:lang w:val="ru-RU"/>
        </w:rPr>
      </w:pPr>
      <w:r w:rsidRPr="0062377B">
        <w:rPr>
          <w:b/>
          <w:sz w:val="24"/>
          <w:szCs w:val="24"/>
          <w:lang w:val="ru-RU"/>
        </w:rPr>
        <w:lastRenderedPageBreak/>
        <w:t xml:space="preserve">§ 2 </w:t>
      </w:r>
      <w:r w:rsidRPr="0062377B">
        <w:rPr>
          <w:sz w:val="24"/>
          <w:szCs w:val="24"/>
          <w:lang w:val="ru-RU"/>
        </w:rPr>
        <w:t>Если взыскание штрафа окажется неэффективным или из обстоятельств дела следует его неэффективность, суд постановляет о назначении замещающего наказания в виде ареста, в случаях, если:</w:t>
      </w:r>
    </w:p>
    <w:p w14:paraId="33F7B20B" w14:textId="77777777" w:rsidR="006E0900" w:rsidRPr="0062377B" w:rsidRDefault="006E0900" w:rsidP="006E0900">
      <w:pPr>
        <w:spacing w:before="120"/>
        <w:ind w:right="-2"/>
        <w:jc w:val="both"/>
        <w:rPr>
          <w:bCs/>
          <w:sz w:val="24"/>
          <w:szCs w:val="24"/>
          <w:lang w:val="ru-RU"/>
        </w:rPr>
      </w:pPr>
      <w:r w:rsidRPr="0062377B">
        <w:rPr>
          <w:b/>
          <w:sz w:val="24"/>
          <w:szCs w:val="24"/>
          <w:lang w:val="ru-RU"/>
        </w:rPr>
        <w:t>1)</w:t>
      </w:r>
      <w:r w:rsidRPr="0062377B">
        <w:rPr>
          <w:b/>
          <w:sz w:val="24"/>
          <w:szCs w:val="24"/>
        </w:rPr>
        <w:t>   </w:t>
      </w:r>
      <w:r w:rsidRPr="0062377B">
        <w:rPr>
          <w:bCs/>
          <w:sz w:val="24"/>
          <w:szCs w:val="24"/>
          <w:lang w:val="ru-RU"/>
        </w:rPr>
        <w:t>наказуемый заявляет, что не дает согласия на начало общественных работ, предусмотренных § 1 или уклоняется от их выполнения, или</w:t>
      </w:r>
    </w:p>
    <w:p w14:paraId="407611A2" w14:textId="77777777" w:rsidR="006E0900" w:rsidRPr="0062377B" w:rsidRDefault="006E0900" w:rsidP="006E0900">
      <w:pPr>
        <w:spacing w:before="120"/>
        <w:ind w:right="-2"/>
        <w:jc w:val="both"/>
        <w:rPr>
          <w:b/>
          <w:sz w:val="24"/>
          <w:szCs w:val="24"/>
          <w:lang w:val="ru-RU"/>
        </w:rPr>
      </w:pPr>
      <w:r w:rsidRPr="0062377B">
        <w:rPr>
          <w:b/>
          <w:sz w:val="24"/>
          <w:szCs w:val="24"/>
          <w:lang w:val="ru-RU"/>
        </w:rPr>
        <w:t>2)</w:t>
      </w:r>
      <w:r w:rsidRPr="0062377B">
        <w:rPr>
          <w:b/>
          <w:sz w:val="24"/>
          <w:szCs w:val="24"/>
        </w:rPr>
        <w:t>   </w:t>
      </w:r>
      <w:r w:rsidRPr="0062377B">
        <w:rPr>
          <w:sz w:val="24"/>
          <w:szCs w:val="24"/>
          <w:lang w:val="ru-RU"/>
        </w:rPr>
        <w:t>заменить штраф на общественные работы невозможно или нецелесообразно.</w:t>
      </w:r>
    </w:p>
    <w:p w14:paraId="6C921C6F" w14:textId="2C8EDAE4" w:rsidR="00FA4F50" w:rsidRPr="00D8655E" w:rsidRDefault="00EC18D8" w:rsidP="00FA4F50">
      <w:pPr>
        <w:spacing w:before="240" w:after="240"/>
        <w:jc w:val="both"/>
        <w:rPr>
          <w:sz w:val="24"/>
          <w:szCs w:val="24"/>
          <w:lang w:val="ru-RU"/>
        </w:rPr>
      </w:pPr>
      <w:r>
        <w:rPr>
          <w:b/>
          <w:bCs/>
          <w:sz w:val="24"/>
          <w:szCs w:val="24"/>
          <w:lang w:val="ru-RU"/>
        </w:rPr>
        <w:t>Ст</w:t>
      </w:r>
      <w:r w:rsidR="00FA4F50" w:rsidRPr="00D8655E">
        <w:rPr>
          <w:b/>
          <w:bCs/>
          <w:sz w:val="24"/>
          <w:szCs w:val="24"/>
          <w:lang w:val="ru-RU"/>
        </w:rPr>
        <w:t>.</w:t>
      </w:r>
      <w:r w:rsidR="00FA4F50" w:rsidRPr="0062377B">
        <w:rPr>
          <w:b/>
          <w:bCs/>
          <w:sz w:val="24"/>
          <w:szCs w:val="24"/>
        </w:rPr>
        <w:t> </w:t>
      </w:r>
      <w:r w:rsidR="00FA4F50" w:rsidRPr="00D8655E">
        <w:rPr>
          <w:b/>
          <w:bCs/>
          <w:sz w:val="24"/>
          <w:szCs w:val="24"/>
          <w:lang w:val="ru-RU"/>
        </w:rPr>
        <w:t>26</w:t>
      </w:r>
      <w:r w:rsidR="00FA4F50" w:rsidRPr="00D8655E">
        <w:rPr>
          <w:b/>
          <w:sz w:val="24"/>
          <w:szCs w:val="24"/>
          <w:lang w:val="ru-RU"/>
        </w:rPr>
        <w:t xml:space="preserve"> </w:t>
      </w:r>
      <w:r w:rsidR="001F4894" w:rsidRPr="0062377B">
        <w:rPr>
          <w:b/>
          <w:sz w:val="24"/>
          <w:szCs w:val="24"/>
          <w:lang w:val="ru-RU"/>
        </w:rPr>
        <w:t>КоАП</w:t>
      </w:r>
      <w:r w:rsidR="00FA4F50" w:rsidRPr="00D8655E">
        <w:rPr>
          <w:b/>
          <w:sz w:val="24"/>
          <w:szCs w:val="24"/>
          <w:lang w:val="ru-RU"/>
        </w:rPr>
        <w:t>.</w:t>
      </w:r>
      <w:r w:rsidR="00FA4F50" w:rsidRPr="00D8655E">
        <w:rPr>
          <w:sz w:val="24"/>
          <w:szCs w:val="24"/>
          <w:lang w:val="ru-RU"/>
        </w:rPr>
        <w:t xml:space="preserve"> </w:t>
      </w:r>
      <w:r w:rsidR="001F4894" w:rsidRPr="0062377B">
        <w:rPr>
          <w:sz w:val="24"/>
          <w:szCs w:val="24"/>
          <w:lang w:val="ru-RU"/>
        </w:rPr>
        <w:t xml:space="preserve">Нельзя назначать наказание помещением в спецприемник или замещающее наказание помещением в спецприемник, если личные обстоятельства правонарушитель не позволяют отбыть это наказание. </w:t>
      </w:r>
    </w:p>
    <w:p w14:paraId="3C59CC0E" w14:textId="40C5459A" w:rsidR="00FA4F50" w:rsidRPr="0062377B" w:rsidRDefault="00FA4F50" w:rsidP="00FA4F50">
      <w:pPr>
        <w:spacing w:before="240"/>
        <w:jc w:val="both"/>
        <w:rPr>
          <w:sz w:val="24"/>
          <w:szCs w:val="24"/>
          <w:lang w:val="ru-RU"/>
        </w:rPr>
      </w:pPr>
      <w:r w:rsidRPr="00D8655E">
        <w:rPr>
          <w:b/>
          <w:sz w:val="24"/>
          <w:szCs w:val="24"/>
          <w:lang w:val="ru-RU"/>
        </w:rPr>
        <w:t xml:space="preserve">§ 1 </w:t>
      </w:r>
      <w:r w:rsidR="001F4894" w:rsidRPr="0062377B">
        <w:rPr>
          <w:b/>
          <w:sz w:val="24"/>
          <w:szCs w:val="24"/>
          <w:lang w:val="ru-RU"/>
        </w:rPr>
        <w:t>ст</w:t>
      </w:r>
      <w:r w:rsidR="001F4894" w:rsidRPr="00D8655E">
        <w:rPr>
          <w:b/>
          <w:sz w:val="24"/>
          <w:szCs w:val="24"/>
          <w:lang w:val="ru-RU"/>
        </w:rPr>
        <w:t xml:space="preserve">. 27 </w:t>
      </w:r>
      <w:r w:rsidR="001F4894" w:rsidRPr="0062377B">
        <w:rPr>
          <w:b/>
          <w:sz w:val="24"/>
          <w:szCs w:val="24"/>
          <w:lang w:val="ru-RU"/>
        </w:rPr>
        <w:t>КоАП</w:t>
      </w:r>
      <w:r w:rsidRPr="00D8655E">
        <w:rPr>
          <w:b/>
          <w:sz w:val="24"/>
          <w:szCs w:val="24"/>
          <w:lang w:val="ru-RU"/>
        </w:rPr>
        <w:t>.</w:t>
      </w:r>
      <w:r w:rsidRPr="00D8655E">
        <w:rPr>
          <w:sz w:val="24"/>
          <w:szCs w:val="24"/>
          <w:lang w:val="ru-RU"/>
        </w:rPr>
        <w:t xml:space="preserve"> </w:t>
      </w:r>
      <w:r w:rsidR="001F4894" w:rsidRPr="0062377B">
        <w:rPr>
          <w:sz w:val="24"/>
          <w:szCs w:val="24"/>
          <w:lang w:val="ru-RU"/>
        </w:rPr>
        <w:t xml:space="preserve">В любой момент правонарушитель может быть освобожден от замещающего наказания помещением в спецприемник путем внесения денежной суммы, оставшейся к оплате. </w:t>
      </w:r>
    </w:p>
    <w:p w14:paraId="1F17CAF3" w14:textId="349A8180" w:rsidR="00031877" w:rsidRPr="0062377B" w:rsidRDefault="00FA4F50" w:rsidP="00FA4F50">
      <w:pPr>
        <w:spacing w:before="240"/>
        <w:jc w:val="both"/>
        <w:rPr>
          <w:bCs/>
          <w:sz w:val="24"/>
          <w:szCs w:val="24"/>
          <w:lang w:val="ru-RU"/>
        </w:rPr>
      </w:pPr>
      <w:r w:rsidRPr="00D8655E">
        <w:rPr>
          <w:b/>
          <w:sz w:val="24"/>
          <w:szCs w:val="24"/>
          <w:lang w:val="ru-RU"/>
        </w:rPr>
        <w:t xml:space="preserve">§ 2 </w:t>
      </w:r>
      <w:r w:rsidR="001F4894" w:rsidRPr="0062377B">
        <w:rPr>
          <w:b/>
          <w:sz w:val="24"/>
          <w:szCs w:val="24"/>
          <w:lang w:val="ru-RU"/>
        </w:rPr>
        <w:t>КоАП</w:t>
      </w:r>
      <w:r w:rsidRPr="00D8655E">
        <w:rPr>
          <w:b/>
          <w:sz w:val="24"/>
          <w:szCs w:val="24"/>
          <w:lang w:val="ru-RU"/>
        </w:rPr>
        <w:t xml:space="preserve">. </w:t>
      </w:r>
      <w:r w:rsidR="001F4894" w:rsidRPr="0062377B">
        <w:rPr>
          <w:bCs/>
          <w:sz w:val="24"/>
          <w:szCs w:val="24"/>
          <w:lang w:val="ru-RU"/>
        </w:rPr>
        <w:t xml:space="preserve">Если штраф был оплачен частично, замещающее наказанием уменьшается соответственно пропорцию внесенной суммы и размера штрафа. </w:t>
      </w:r>
    </w:p>
    <w:p w14:paraId="03D69AF6" w14:textId="77777777" w:rsidR="00031877" w:rsidRPr="0062377B" w:rsidRDefault="00031877" w:rsidP="00031877">
      <w:pPr>
        <w:ind w:right="-1"/>
        <w:jc w:val="both"/>
        <w:rPr>
          <w:b/>
          <w:sz w:val="24"/>
          <w:szCs w:val="24"/>
          <w:lang w:val="ru-RU"/>
        </w:rPr>
      </w:pPr>
      <w:r w:rsidRPr="0062377B">
        <w:rPr>
          <w:b/>
          <w:sz w:val="24"/>
          <w:szCs w:val="24"/>
          <w:lang w:val="ru-RU"/>
        </w:rPr>
        <w:t xml:space="preserve">§ 2 ст. 53 УИК. </w:t>
      </w:r>
      <w:r w:rsidRPr="0062377B">
        <w:rPr>
          <w:bCs/>
          <w:sz w:val="24"/>
          <w:szCs w:val="24"/>
          <w:lang w:val="ru-RU"/>
        </w:rPr>
        <w:t>Осужденный обязан добросовестно выполнять свои обязанности, а на рабочем месте или в месте пребывания соблюдать установленные правила поведения.</w:t>
      </w:r>
      <w:r w:rsidRPr="0062377B">
        <w:rPr>
          <w:b/>
          <w:sz w:val="24"/>
          <w:szCs w:val="24"/>
          <w:lang w:val="ru-RU"/>
        </w:rPr>
        <w:t xml:space="preserve"> </w:t>
      </w:r>
    </w:p>
    <w:p w14:paraId="038BEF10" w14:textId="77777777" w:rsidR="006E0900" w:rsidRPr="0062377B" w:rsidRDefault="006E0900" w:rsidP="006E0900">
      <w:pPr>
        <w:spacing w:before="120"/>
        <w:jc w:val="both"/>
        <w:rPr>
          <w:sz w:val="24"/>
          <w:szCs w:val="24"/>
          <w:lang w:val="ru-RU"/>
        </w:rPr>
      </w:pPr>
      <w:r w:rsidRPr="0062377B">
        <w:rPr>
          <w:b/>
          <w:sz w:val="24"/>
          <w:szCs w:val="24"/>
          <w:lang w:val="ru-RU"/>
        </w:rPr>
        <w:t xml:space="preserve">§ 2 ст. 57 УИК </w:t>
      </w:r>
      <w:r w:rsidRPr="0062377B">
        <w:rPr>
          <w:sz w:val="24"/>
          <w:szCs w:val="24"/>
          <w:lang w:val="ru-RU"/>
        </w:rPr>
        <w:t>В случае неявки осужденного по повестке или будучи ознакомлен с правами, обязанностями и последствиями выполнения неоплачиваемых, контролируемых общественных работ, заявит судебному куратору о несогласии на осуществление работ, куратор подает в суд ходатайство о назначении замещающего наказания.</w:t>
      </w:r>
    </w:p>
    <w:p w14:paraId="2A5EDA3B" w14:textId="77777777" w:rsidR="006E0900" w:rsidRPr="0062377B" w:rsidRDefault="006E0900" w:rsidP="006E0900">
      <w:pPr>
        <w:pStyle w:val="NormalnyWeb"/>
        <w:spacing w:line="240" w:lineRule="exact"/>
        <w:jc w:val="both"/>
        <w:rPr>
          <w:szCs w:val="24"/>
          <w:lang w:val="ru-RU"/>
        </w:rPr>
      </w:pPr>
      <w:r w:rsidRPr="0062377B">
        <w:rPr>
          <w:b/>
          <w:szCs w:val="24"/>
          <w:lang w:val="ru-RU"/>
        </w:rPr>
        <w:t xml:space="preserve">§ 3 </w:t>
      </w:r>
      <w:r w:rsidRPr="0062377B">
        <w:rPr>
          <w:szCs w:val="24"/>
          <w:lang w:val="ru-RU"/>
        </w:rPr>
        <w:t>Положения § 2 применяются соответственно в случаях, если осужденный не приступил к работе в установленный срок или иным образом уклоняется от отбывания наказания ограничением свободы или от выполнения своих обязанностей.</w:t>
      </w:r>
    </w:p>
    <w:p w14:paraId="384226D9" w14:textId="77777777" w:rsidR="00031877" w:rsidRPr="0062377B" w:rsidRDefault="00031877" w:rsidP="00031877">
      <w:pPr>
        <w:pStyle w:val="NormalnyWeb"/>
        <w:spacing w:line="240" w:lineRule="exact"/>
        <w:jc w:val="both"/>
        <w:rPr>
          <w:szCs w:val="24"/>
          <w:lang w:val="ru-RU"/>
        </w:rPr>
      </w:pPr>
      <w:bookmarkStart w:id="0" w:name="_Hlk189036064"/>
      <w:r w:rsidRPr="0062377B">
        <w:rPr>
          <w:b/>
          <w:szCs w:val="24"/>
          <w:lang w:val="ru-RU"/>
        </w:rPr>
        <w:t>Ст. 60 УИК</w:t>
      </w:r>
      <w:r w:rsidRPr="0062377B">
        <w:rPr>
          <w:szCs w:val="24"/>
          <w:lang w:val="ru-RU"/>
        </w:rPr>
        <w:t xml:space="preserve"> Суд и судебный куратор могут в любое время запросить у осужденного показания относительно хода отбывания наказания ограничением свободы и с этой целью вызвать осужденного к личной явке.</w:t>
      </w:r>
    </w:p>
    <w:bookmarkEnd w:id="0"/>
    <w:p w14:paraId="1F5C0BEE" w14:textId="77777777" w:rsidR="00031877" w:rsidRPr="0062377B" w:rsidRDefault="00031877" w:rsidP="00031877">
      <w:pPr>
        <w:pStyle w:val="NormalnyWeb"/>
        <w:jc w:val="both"/>
        <w:rPr>
          <w:szCs w:val="24"/>
          <w:lang w:val="ru-RU"/>
        </w:rPr>
      </w:pPr>
      <w:r w:rsidRPr="0062377B">
        <w:rPr>
          <w:b/>
          <w:bCs/>
          <w:szCs w:val="24"/>
          <w:lang w:val="ru-RU"/>
        </w:rPr>
        <w:t>§ 1 ст. 63</w:t>
      </w:r>
      <w:r w:rsidRPr="0062377B">
        <w:rPr>
          <w:b/>
          <w:bCs/>
          <w:szCs w:val="24"/>
        </w:rPr>
        <w:t>b</w:t>
      </w:r>
      <w:r w:rsidRPr="0062377B">
        <w:rPr>
          <w:b/>
          <w:bCs/>
          <w:szCs w:val="24"/>
          <w:lang w:val="ru-RU"/>
        </w:rPr>
        <w:t xml:space="preserve"> УИК. </w:t>
      </w:r>
      <w:r w:rsidRPr="0062377B">
        <w:rPr>
          <w:szCs w:val="24"/>
          <w:lang w:val="ru-RU"/>
        </w:rPr>
        <w:t>При наличии уважительных причин, в частности обоснованных оплачиваемой работой или состоянием здоровья осужденного, суд по ходатайству осужденного, может назначить расчет часов неоплачиваемых, контролируемых общественных работ иным способом, чем месячный, не превышая срока назначенного наказания или назначенного общего количества часов осуществляемой работы за этот период.</w:t>
      </w:r>
    </w:p>
    <w:p w14:paraId="2FB0DD33" w14:textId="10DE7BB0" w:rsidR="00AB0EC7" w:rsidRPr="00D8655E" w:rsidRDefault="00AB0EC7" w:rsidP="00031877">
      <w:pPr>
        <w:pStyle w:val="NormalnyWeb"/>
        <w:jc w:val="both"/>
        <w:rPr>
          <w:b/>
          <w:bCs/>
          <w:szCs w:val="24"/>
          <w:lang w:val="ru-RU"/>
        </w:rPr>
      </w:pPr>
      <w:r w:rsidRPr="0062377B">
        <w:rPr>
          <w:b/>
          <w:szCs w:val="24"/>
          <w:lang w:val="ru-RU"/>
        </w:rPr>
        <w:t>§ 2.</w:t>
      </w:r>
      <w:r w:rsidRPr="0062377B">
        <w:rPr>
          <w:szCs w:val="24"/>
          <w:lang w:val="ru-RU"/>
        </w:rPr>
        <w:t xml:space="preserve"> </w:t>
      </w:r>
      <w:r w:rsidR="00031877" w:rsidRPr="0062377B">
        <w:rPr>
          <w:szCs w:val="24"/>
        </w:rPr>
        <w:t>C</w:t>
      </w:r>
      <w:r w:rsidR="00031877" w:rsidRPr="0062377B">
        <w:rPr>
          <w:szCs w:val="24"/>
          <w:lang w:val="ru-RU"/>
        </w:rPr>
        <w:t xml:space="preserve">уд должен рассмотреть ходатайство в течении 14 дней со дня подачи. </w:t>
      </w:r>
    </w:p>
    <w:p w14:paraId="2F22B3BD" w14:textId="5B8FA716" w:rsidR="00AC3AC8" w:rsidRPr="0062377B" w:rsidRDefault="00AB0EC7" w:rsidP="00FA4F50">
      <w:pPr>
        <w:jc w:val="both"/>
        <w:rPr>
          <w:sz w:val="24"/>
          <w:szCs w:val="24"/>
          <w:lang w:val="ru-RU"/>
        </w:rPr>
      </w:pPr>
      <w:r w:rsidRPr="0062377B">
        <w:rPr>
          <w:b/>
          <w:sz w:val="24"/>
          <w:szCs w:val="24"/>
          <w:lang w:val="ru-RU"/>
        </w:rPr>
        <w:t>§ 3.</w:t>
      </w:r>
      <w:r w:rsidRPr="0062377B">
        <w:rPr>
          <w:sz w:val="24"/>
          <w:szCs w:val="24"/>
          <w:lang w:val="ru-RU"/>
        </w:rPr>
        <w:t xml:space="preserve"> </w:t>
      </w:r>
      <w:r w:rsidR="00031877" w:rsidRPr="0062377B">
        <w:rPr>
          <w:sz w:val="24"/>
          <w:szCs w:val="24"/>
          <w:lang w:val="ru-RU"/>
        </w:rPr>
        <w:t xml:space="preserve">Постановление, выданное на основании </w:t>
      </w:r>
      <w:r w:rsidRPr="0062377B">
        <w:rPr>
          <w:sz w:val="24"/>
          <w:szCs w:val="24"/>
          <w:lang w:val="ru-RU"/>
        </w:rPr>
        <w:t xml:space="preserve">§ 1 </w:t>
      </w:r>
      <w:r w:rsidR="00031877" w:rsidRPr="0062377B">
        <w:rPr>
          <w:sz w:val="24"/>
          <w:szCs w:val="24"/>
          <w:lang w:val="ru-RU"/>
        </w:rPr>
        <w:t>можно обжаловать</w:t>
      </w:r>
      <w:r w:rsidRPr="0062377B">
        <w:rPr>
          <w:sz w:val="24"/>
          <w:szCs w:val="24"/>
          <w:lang w:val="ru-RU"/>
        </w:rPr>
        <w:t>.</w:t>
      </w:r>
    </w:p>
    <w:p w14:paraId="3764A8FD" w14:textId="6D6A73E3" w:rsidR="00031877" w:rsidRPr="0062377B" w:rsidRDefault="00EC18D8" w:rsidP="00031877">
      <w:pPr>
        <w:pStyle w:val="NormalnyWeb"/>
        <w:jc w:val="both"/>
        <w:rPr>
          <w:szCs w:val="24"/>
          <w:lang w:val="ru-RU"/>
        </w:rPr>
      </w:pPr>
      <w:r>
        <w:rPr>
          <w:b/>
          <w:bCs/>
          <w:szCs w:val="24"/>
          <w:lang w:val="ru-RU"/>
        </w:rPr>
        <w:t>Ст</w:t>
      </w:r>
      <w:r w:rsidR="00031877" w:rsidRPr="0062377B">
        <w:rPr>
          <w:b/>
          <w:bCs/>
          <w:szCs w:val="24"/>
          <w:lang w:val="ru-RU"/>
        </w:rPr>
        <w:t>. 63</w:t>
      </w:r>
      <w:r w:rsidR="00031877" w:rsidRPr="0062377B">
        <w:rPr>
          <w:b/>
          <w:bCs/>
          <w:szCs w:val="24"/>
        </w:rPr>
        <w:t>c</w:t>
      </w:r>
      <w:r w:rsidR="00031877" w:rsidRPr="0062377B">
        <w:rPr>
          <w:b/>
          <w:bCs/>
          <w:szCs w:val="24"/>
          <w:lang w:val="ru-RU"/>
        </w:rPr>
        <w:t xml:space="preserve"> УИК</w:t>
      </w:r>
      <w:r w:rsidR="0062377B">
        <w:rPr>
          <w:szCs w:val="24"/>
          <w:lang w:val="ru-RU"/>
        </w:rPr>
        <w:t xml:space="preserve">. </w:t>
      </w:r>
      <w:r w:rsidR="00031877" w:rsidRPr="0062377B">
        <w:rPr>
          <w:szCs w:val="24"/>
          <w:lang w:val="ru-RU"/>
        </w:rPr>
        <w:t>При наличии уважительных причин, в частности обоснованных оплачиваемой работой или состоянием здоровья осужденного, судебный куратор, по ходатайству осужденного может один раз во время исполнения наказания ограничением свободы вынести решение о произведении расчета времени неоплачиваемых, контролируемых общественных работ иным способом, чем месячный, но более 6 месяцев, не превышая срока назначенного наказания или назначенного общего количества часов, осуществляемой работы за этот период.</w:t>
      </w:r>
    </w:p>
    <w:p w14:paraId="3E651C53" w14:textId="48FE3FB5" w:rsidR="00FA4F50" w:rsidRPr="00D8655E" w:rsidRDefault="00FA4F50" w:rsidP="00FA4F50">
      <w:pPr>
        <w:spacing w:before="100" w:after="100"/>
        <w:jc w:val="both"/>
        <w:rPr>
          <w:bCs/>
          <w:iCs/>
          <w:sz w:val="24"/>
          <w:szCs w:val="24"/>
          <w:lang w:val="ru-RU"/>
        </w:rPr>
      </w:pPr>
      <w:r w:rsidRPr="0062377B">
        <w:rPr>
          <w:b/>
          <w:bCs/>
          <w:iCs/>
          <w:sz w:val="24"/>
          <w:szCs w:val="24"/>
          <w:lang w:val="ru-RU"/>
        </w:rPr>
        <w:t>§ 4</w:t>
      </w:r>
      <w:r w:rsidRPr="0062377B">
        <w:rPr>
          <w:b/>
          <w:bCs/>
          <w:iCs/>
          <w:sz w:val="24"/>
          <w:szCs w:val="24"/>
        </w:rPr>
        <w:t>a</w:t>
      </w:r>
      <w:r w:rsidRPr="0062377B">
        <w:rPr>
          <w:b/>
          <w:bCs/>
          <w:iCs/>
          <w:sz w:val="24"/>
          <w:szCs w:val="24"/>
          <w:lang w:val="ru-RU"/>
        </w:rPr>
        <w:t xml:space="preserve"> </w:t>
      </w:r>
      <w:r w:rsidR="00031877" w:rsidRPr="0062377B">
        <w:rPr>
          <w:b/>
          <w:bCs/>
          <w:iCs/>
          <w:sz w:val="24"/>
          <w:szCs w:val="24"/>
          <w:lang w:val="ru-RU"/>
        </w:rPr>
        <w:t>ст. 107 УК</w:t>
      </w:r>
      <w:r w:rsidRPr="0062377B">
        <w:rPr>
          <w:b/>
          <w:bCs/>
          <w:iCs/>
          <w:sz w:val="24"/>
          <w:szCs w:val="24"/>
          <w:lang w:val="ru-RU"/>
        </w:rPr>
        <w:t>.</w:t>
      </w:r>
      <w:r w:rsidRPr="0062377B">
        <w:rPr>
          <w:bCs/>
          <w:iCs/>
          <w:sz w:val="24"/>
          <w:szCs w:val="24"/>
          <w:lang w:val="ru-RU"/>
        </w:rPr>
        <w:t xml:space="preserve"> </w:t>
      </w:r>
      <w:r w:rsidR="00031877" w:rsidRPr="0062377B">
        <w:rPr>
          <w:iCs/>
          <w:sz w:val="24"/>
          <w:szCs w:val="24"/>
          <w:lang w:val="ru-RU"/>
        </w:rPr>
        <w:t xml:space="preserve">В случае назначения </w:t>
      </w:r>
      <w:r w:rsidR="0062377B" w:rsidRPr="0062377B">
        <w:rPr>
          <w:iCs/>
          <w:sz w:val="24"/>
          <w:szCs w:val="24"/>
          <w:lang w:val="ru-RU"/>
        </w:rPr>
        <w:t>штрафа</w:t>
      </w:r>
      <w:r w:rsidR="00031877" w:rsidRPr="0062377B">
        <w:rPr>
          <w:iCs/>
          <w:sz w:val="24"/>
          <w:szCs w:val="24"/>
          <w:lang w:val="ru-RU"/>
        </w:rPr>
        <w:t xml:space="preserve">, погашение судимости имеет место в соответствии законом после истечении </w:t>
      </w:r>
      <w:r w:rsidR="0062377B" w:rsidRPr="0062377B">
        <w:rPr>
          <w:iCs/>
          <w:sz w:val="24"/>
          <w:szCs w:val="24"/>
          <w:lang w:val="ru-RU"/>
        </w:rPr>
        <w:t>года</w:t>
      </w:r>
      <w:r w:rsidR="00031877" w:rsidRPr="0062377B">
        <w:rPr>
          <w:iCs/>
          <w:sz w:val="24"/>
          <w:szCs w:val="24"/>
          <w:lang w:val="ru-RU"/>
        </w:rPr>
        <w:t xml:space="preserve"> от исполнения наказания или освобождения от него либо от истечения срока давности.</w:t>
      </w:r>
      <w:r w:rsidR="00031877" w:rsidRPr="0062377B">
        <w:rPr>
          <w:bCs/>
          <w:iCs/>
          <w:sz w:val="24"/>
          <w:szCs w:val="24"/>
          <w:lang w:val="ru-RU"/>
        </w:rPr>
        <w:t xml:space="preserve"> </w:t>
      </w:r>
    </w:p>
    <w:p w14:paraId="47FC7B50" w14:textId="34A319F1" w:rsidR="00FA4F50" w:rsidRPr="0062377B" w:rsidRDefault="00FA4F50" w:rsidP="00FA4F50">
      <w:pPr>
        <w:jc w:val="both"/>
        <w:rPr>
          <w:bCs/>
          <w:iCs/>
          <w:sz w:val="24"/>
          <w:szCs w:val="24"/>
          <w:lang w:val="ru-RU"/>
        </w:rPr>
      </w:pPr>
      <w:r w:rsidRPr="0062377B">
        <w:rPr>
          <w:b/>
          <w:bCs/>
          <w:iCs/>
          <w:sz w:val="24"/>
          <w:szCs w:val="24"/>
          <w:lang w:val="ru-RU"/>
        </w:rPr>
        <w:t>§ 6.</w:t>
      </w:r>
      <w:r w:rsidRPr="0062377B">
        <w:rPr>
          <w:bCs/>
          <w:iCs/>
          <w:sz w:val="24"/>
          <w:szCs w:val="24"/>
          <w:lang w:val="ru-RU"/>
        </w:rPr>
        <w:t xml:space="preserve"> </w:t>
      </w:r>
      <w:r w:rsidR="00031877" w:rsidRPr="0062377B">
        <w:rPr>
          <w:bCs/>
          <w:iCs/>
          <w:sz w:val="24"/>
          <w:szCs w:val="24"/>
          <w:lang w:val="ru-RU"/>
        </w:rPr>
        <w:t>Если была назначена уголовная мера, конфискация или компенсационная мера, погашение судимости не может иметь место перед ее исполнением, освобождением от нее либо истечения срока давности. Погашение судимости не может иметь места до исполнения предупредительной меры.</w:t>
      </w:r>
    </w:p>
    <w:p w14:paraId="3C1379C4" w14:textId="263309A7" w:rsidR="00FA4F50" w:rsidRPr="0062377B" w:rsidRDefault="00FA4F50" w:rsidP="00FA4F50">
      <w:pPr>
        <w:spacing w:before="100" w:after="100"/>
        <w:jc w:val="both"/>
        <w:rPr>
          <w:bCs/>
          <w:iCs/>
          <w:sz w:val="24"/>
          <w:szCs w:val="24"/>
          <w:lang w:val="ru-RU"/>
        </w:rPr>
      </w:pPr>
      <w:bookmarkStart w:id="1" w:name="_Hlk199323060"/>
      <w:r w:rsidRPr="0062377B">
        <w:rPr>
          <w:b/>
          <w:bCs/>
          <w:iCs/>
          <w:sz w:val="24"/>
          <w:szCs w:val="24"/>
          <w:lang w:val="ru-RU"/>
        </w:rPr>
        <w:t xml:space="preserve">§ 1 </w:t>
      </w:r>
      <w:r w:rsidR="002805D7">
        <w:rPr>
          <w:b/>
          <w:bCs/>
          <w:iCs/>
          <w:sz w:val="24"/>
          <w:szCs w:val="24"/>
          <w:lang w:val="ru-RU"/>
        </w:rPr>
        <w:t xml:space="preserve">ст. 46 </w:t>
      </w:r>
      <w:r w:rsidR="0062377B">
        <w:rPr>
          <w:b/>
          <w:bCs/>
          <w:iCs/>
          <w:sz w:val="24"/>
          <w:szCs w:val="24"/>
          <w:lang w:val="ru-RU"/>
        </w:rPr>
        <w:t>КоАП</w:t>
      </w:r>
      <w:r w:rsidRPr="0062377B">
        <w:rPr>
          <w:b/>
          <w:bCs/>
          <w:iCs/>
          <w:sz w:val="24"/>
          <w:szCs w:val="24"/>
          <w:lang w:val="ru-RU"/>
        </w:rPr>
        <w:t>.</w:t>
      </w:r>
      <w:r w:rsidRPr="0062377B">
        <w:rPr>
          <w:bCs/>
          <w:iCs/>
          <w:sz w:val="24"/>
          <w:szCs w:val="24"/>
          <w:lang w:val="ru-RU"/>
        </w:rPr>
        <w:t xml:space="preserve"> </w:t>
      </w:r>
      <w:r w:rsidR="0062377B" w:rsidRPr="0062377B">
        <w:rPr>
          <w:bCs/>
          <w:iCs/>
          <w:sz w:val="24"/>
          <w:szCs w:val="24"/>
          <w:lang w:val="ru-RU"/>
        </w:rPr>
        <w:t>Наказание считается за не имевшим место по истечении 2 лет от исполнения, освобождения от него или после истечения срока давности.</w:t>
      </w:r>
      <w:r w:rsidRPr="0062377B">
        <w:rPr>
          <w:bCs/>
          <w:iCs/>
          <w:sz w:val="24"/>
          <w:szCs w:val="24"/>
          <w:lang w:val="ru-RU"/>
        </w:rPr>
        <w:t xml:space="preserve"> </w:t>
      </w:r>
    </w:p>
    <w:p w14:paraId="5233158A" w14:textId="47859FF3" w:rsidR="00FA4F50" w:rsidRPr="0062377B" w:rsidRDefault="00FA4F50" w:rsidP="00FA4F50">
      <w:pPr>
        <w:spacing w:before="100" w:after="100"/>
        <w:jc w:val="both"/>
        <w:rPr>
          <w:bCs/>
          <w:iCs/>
          <w:sz w:val="24"/>
          <w:szCs w:val="24"/>
          <w:lang w:val="ru-RU"/>
        </w:rPr>
      </w:pPr>
      <w:r w:rsidRPr="0062377B">
        <w:rPr>
          <w:b/>
          <w:bCs/>
          <w:iCs/>
          <w:sz w:val="24"/>
          <w:szCs w:val="24"/>
          <w:lang w:val="ru-RU"/>
        </w:rPr>
        <w:lastRenderedPageBreak/>
        <w:t>§ 2.</w:t>
      </w:r>
      <w:r w:rsidRPr="0062377B">
        <w:rPr>
          <w:bCs/>
          <w:iCs/>
          <w:sz w:val="24"/>
          <w:szCs w:val="24"/>
          <w:lang w:val="ru-RU"/>
        </w:rPr>
        <w:t xml:space="preserve"> </w:t>
      </w:r>
      <w:r w:rsidR="0062377B" w:rsidRPr="0062377B">
        <w:rPr>
          <w:bCs/>
          <w:iCs/>
          <w:sz w:val="24"/>
          <w:szCs w:val="24"/>
          <w:lang w:val="ru-RU"/>
        </w:rPr>
        <w:t>Если наказуемое лицо по истечении срока, предусмотренного в § 1, совершил новое административное правонарушение, за которое назначено наказание помещением в спецпри</w:t>
      </w:r>
      <w:r w:rsidR="00D8655E">
        <w:rPr>
          <w:bCs/>
          <w:iCs/>
          <w:sz w:val="24"/>
          <w:szCs w:val="24"/>
          <w:lang w:val="ru-RU"/>
        </w:rPr>
        <w:t>е</w:t>
      </w:r>
      <w:r w:rsidR="0062377B" w:rsidRPr="0062377B">
        <w:rPr>
          <w:bCs/>
          <w:iCs/>
          <w:sz w:val="24"/>
          <w:szCs w:val="24"/>
          <w:lang w:val="ru-RU"/>
        </w:rPr>
        <w:t xml:space="preserve">мник, ограничения свободы или штрафа, наказание за оба административных правонарушения считается за не имевшим место по истечении 2 лет от исполнения, освобождения от него или после истечения срока давности. </w:t>
      </w:r>
      <w:r w:rsidRPr="0062377B">
        <w:rPr>
          <w:bCs/>
          <w:iCs/>
          <w:sz w:val="24"/>
          <w:szCs w:val="24"/>
          <w:lang w:val="ru-RU"/>
        </w:rPr>
        <w:t xml:space="preserve"> </w:t>
      </w:r>
    </w:p>
    <w:p w14:paraId="0CCE37F6" w14:textId="026ED7ED" w:rsidR="00FA4F50" w:rsidRPr="0062377B" w:rsidRDefault="00FA4F50" w:rsidP="00FA4F50">
      <w:pPr>
        <w:spacing w:before="100" w:after="100"/>
        <w:jc w:val="both"/>
        <w:rPr>
          <w:sz w:val="24"/>
          <w:szCs w:val="24"/>
          <w:lang w:val="ru-RU"/>
        </w:rPr>
      </w:pPr>
      <w:r w:rsidRPr="0062377B">
        <w:rPr>
          <w:b/>
          <w:sz w:val="24"/>
          <w:szCs w:val="24"/>
          <w:lang w:val="ru-RU"/>
        </w:rPr>
        <w:t>§ 3.</w:t>
      </w:r>
      <w:r w:rsidRPr="0062377B">
        <w:rPr>
          <w:sz w:val="24"/>
          <w:szCs w:val="24"/>
          <w:lang w:val="ru-RU"/>
        </w:rPr>
        <w:t xml:space="preserve"> </w:t>
      </w:r>
      <w:r w:rsidR="0062377B" w:rsidRPr="0062377B">
        <w:rPr>
          <w:sz w:val="24"/>
          <w:szCs w:val="24"/>
          <w:lang w:val="ru-RU"/>
        </w:rPr>
        <w:t xml:space="preserve">В случае назначения уголовной меры, признание наказания за не имевшим место не может состоятся до его исполнения, освобождения от него либо истечения срока давности. </w:t>
      </w:r>
    </w:p>
    <w:bookmarkEnd w:id="1"/>
    <w:p w14:paraId="2DBC4783" w14:textId="78484387" w:rsidR="00FA4F50" w:rsidRPr="00D8655E" w:rsidRDefault="00FA4F50" w:rsidP="00FA4F50">
      <w:pPr>
        <w:spacing w:before="100" w:after="100"/>
        <w:jc w:val="both"/>
        <w:rPr>
          <w:sz w:val="22"/>
          <w:szCs w:val="22"/>
          <w:lang w:val="ru-RU"/>
        </w:rPr>
      </w:pPr>
    </w:p>
    <w:p w14:paraId="3E9BD88B" w14:textId="77777777" w:rsidR="0062377B" w:rsidRPr="004C72E8" w:rsidRDefault="0062377B" w:rsidP="0062377B">
      <w:pPr>
        <w:jc w:val="center"/>
        <w:rPr>
          <w:b/>
          <w:sz w:val="24"/>
          <w:szCs w:val="24"/>
          <w:lang w:val="ru-RU"/>
        </w:rPr>
      </w:pPr>
      <w:r w:rsidRPr="004C72E8">
        <w:rPr>
          <w:b/>
          <w:sz w:val="24"/>
          <w:szCs w:val="24"/>
          <w:lang w:val="ru-RU"/>
        </w:rPr>
        <w:t xml:space="preserve">ПРАВА </w:t>
      </w:r>
    </w:p>
    <w:p w14:paraId="7BCF21B0" w14:textId="77777777" w:rsidR="0062377B" w:rsidRPr="004C72E8" w:rsidRDefault="0062377B" w:rsidP="0062377B">
      <w:pPr>
        <w:numPr>
          <w:ilvl w:val="0"/>
          <w:numId w:val="12"/>
        </w:numPr>
        <w:tabs>
          <w:tab w:val="clear" w:pos="1260"/>
          <w:tab w:val="num" w:pos="360"/>
        </w:tabs>
        <w:ind w:left="360"/>
        <w:jc w:val="both"/>
        <w:rPr>
          <w:sz w:val="24"/>
          <w:szCs w:val="24"/>
          <w:lang w:val="ru-RU"/>
        </w:rPr>
      </w:pPr>
      <w:r w:rsidRPr="004C72E8">
        <w:rPr>
          <w:bCs/>
          <w:sz w:val="24"/>
          <w:szCs w:val="24"/>
          <w:lang w:val="ru-RU"/>
        </w:rPr>
        <w:t>наказания,</w:t>
      </w:r>
      <w:r w:rsidRPr="004C72E8">
        <w:rPr>
          <w:b/>
          <w:sz w:val="24"/>
          <w:szCs w:val="24"/>
          <w:lang w:val="ru-RU"/>
        </w:rPr>
        <w:t xml:space="preserve"> </w:t>
      </w:r>
      <w:r w:rsidRPr="004C72E8">
        <w:rPr>
          <w:sz w:val="24"/>
          <w:szCs w:val="24"/>
          <w:lang w:val="ru-RU"/>
        </w:rPr>
        <w:t xml:space="preserve">уголовные меры и предупредительные меры осуществляются гуманным способом с соблюдением человеческого достоинства осужденного; запрещается применение пыток или нечеловеческого или унизительного отношения и наказаний к осужденному (§ 1 ст. 4 УИК), </w:t>
      </w:r>
    </w:p>
    <w:p w14:paraId="544C4AEE" w14:textId="77777777" w:rsidR="0062377B" w:rsidRPr="004C72E8" w:rsidRDefault="0062377B" w:rsidP="0062377B">
      <w:pPr>
        <w:numPr>
          <w:ilvl w:val="0"/>
          <w:numId w:val="12"/>
        </w:numPr>
        <w:tabs>
          <w:tab w:val="clear" w:pos="1260"/>
          <w:tab w:val="num" w:pos="360"/>
        </w:tabs>
        <w:ind w:left="360"/>
        <w:jc w:val="both"/>
        <w:rPr>
          <w:sz w:val="24"/>
          <w:szCs w:val="24"/>
          <w:lang w:val="ru-RU"/>
        </w:rPr>
      </w:pPr>
      <w:r w:rsidRPr="004C72E8">
        <w:rPr>
          <w:bCs/>
          <w:sz w:val="24"/>
          <w:szCs w:val="24"/>
          <w:lang w:val="ru-RU"/>
        </w:rPr>
        <w:t xml:space="preserve">осужденный сохраняет свои гражданские права и свободы; их ограничение может происходить только в силу закона или принятого на его основании вступившего в законную силу судебного решения </w:t>
      </w:r>
      <w:r w:rsidRPr="004C72E8">
        <w:rPr>
          <w:sz w:val="24"/>
          <w:szCs w:val="24"/>
          <w:lang w:val="ru-RU"/>
        </w:rPr>
        <w:t xml:space="preserve">(§ 2 ст. 4 УИК), </w:t>
      </w:r>
    </w:p>
    <w:p w14:paraId="0DE37F2E" w14:textId="77777777" w:rsidR="0062377B" w:rsidRPr="004C72E8" w:rsidRDefault="0062377B" w:rsidP="0062377B">
      <w:pPr>
        <w:numPr>
          <w:ilvl w:val="0"/>
          <w:numId w:val="12"/>
        </w:numPr>
        <w:tabs>
          <w:tab w:val="clear" w:pos="1260"/>
          <w:tab w:val="num" w:pos="360"/>
        </w:tabs>
        <w:ind w:left="360"/>
        <w:jc w:val="both"/>
        <w:rPr>
          <w:sz w:val="24"/>
          <w:szCs w:val="24"/>
          <w:lang w:val="ru-RU"/>
        </w:rPr>
      </w:pPr>
      <w:r w:rsidRPr="004C72E8">
        <w:rPr>
          <w:bCs/>
          <w:sz w:val="24"/>
          <w:szCs w:val="24"/>
          <w:lang w:val="ru-RU"/>
        </w:rPr>
        <w:t xml:space="preserve">осужденный может ходатайствовать о возбуждении дела в суде и принимать в нем участие в качестве стороны, а также обжаловать постановления, принятые по производству по исполнению наказания, если только закон не предусматривает иное </w:t>
      </w:r>
      <w:r w:rsidRPr="004C72E8">
        <w:rPr>
          <w:sz w:val="24"/>
          <w:szCs w:val="24"/>
          <w:lang w:val="ru-RU"/>
        </w:rPr>
        <w:t xml:space="preserve">(§ 1 ст. 6 УИК), </w:t>
      </w:r>
    </w:p>
    <w:p w14:paraId="6B92BEB5" w14:textId="77777777" w:rsidR="0062377B" w:rsidRPr="004C72E8" w:rsidRDefault="0062377B" w:rsidP="0062377B">
      <w:pPr>
        <w:numPr>
          <w:ilvl w:val="0"/>
          <w:numId w:val="12"/>
        </w:numPr>
        <w:tabs>
          <w:tab w:val="clear" w:pos="1260"/>
          <w:tab w:val="num" w:pos="360"/>
        </w:tabs>
        <w:ind w:left="360"/>
        <w:jc w:val="both"/>
        <w:rPr>
          <w:sz w:val="24"/>
          <w:szCs w:val="24"/>
          <w:lang w:val="ru-RU"/>
        </w:rPr>
      </w:pPr>
      <w:r w:rsidRPr="004C72E8">
        <w:rPr>
          <w:bCs/>
          <w:sz w:val="24"/>
          <w:szCs w:val="24"/>
          <w:lang w:val="ru-RU"/>
        </w:rPr>
        <w:t xml:space="preserve">осужденный может подавать ходатайства, жалобы и просьбы в органы, исполняющие решение, осужденный, подавая ходатайство, жалобу или просьбу, обязан обосновать, указанные в них требования таким образом, чтобы было возможно их рассмотреть, в частности, приложить соответствующие документы </w:t>
      </w:r>
      <w:r w:rsidRPr="004C72E8">
        <w:rPr>
          <w:sz w:val="24"/>
          <w:szCs w:val="24"/>
          <w:lang w:val="ru-RU"/>
        </w:rPr>
        <w:t xml:space="preserve">(§ 2 ст. 6 УИК), </w:t>
      </w:r>
    </w:p>
    <w:p w14:paraId="77AB0C07" w14:textId="77777777" w:rsidR="0062377B" w:rsidRPr="004C72E8" w:rsidRDefault="0062377B" w:rsidP="0062377B">
      <w:pPr>
        <w:numPr>
          <w:ilvl w:val="0"/>
          <w:numId w:val="12"/>
        </w:numPr>
        <w:tabs>
          <w:tab w:val="clear" w:pos="1260"/>
          <w:tab w:val="num" w:pos="360"/>
        </w:tabs>
        <w:ind w:left="360"/>
        <w:jc w:val="both"/>
        <w:rPr>
          <w:bCs/>
          <w:sz w:val="24"/>
          <w:szCs w:val="24"/>
          <w:lang w:val="ru-RU"/>
        </w:rPr>
      </w:pPr>
      <w:r w:rsidRPr="004C72E8">
        <w:rPr>
          <w:bCs/>
          <w:sz w:val="24"/>
          <w:szCs w:val="24"/>
          <w:lang w:val="ru-RU"/>
        </w:rPr>
        <w:t>осужденный может обжаловать в Суд решение председателя суда, уполномоченного судьи, судебного куратора или начальника группы службы судебных кураторов, в связи с его несоответствием закону, если только законом не предусмотрено иное (§ 1 ст. 7 УИК).</w:t>
      </w:r>
    </w:p>
    <w:p w14:paraId="410BFD32" w14:textId="77777777" w:rsidR="00FA4F50" w:rsidRPr="0062377B" w:rsidRDefault="00FA4F50" w:rsidP="00FA4F50">
      <w:pPr>
        <w:jc w:val="both"/>
        <w:rPr>
          <w:sz w:val="24"/>
          <w:szCs w:val="24"/>
          <w:lang w:val="ru-RU"/>
        </w:rPr>
      </w:pPr>
    </w:p>
    <w:p w14:paraId="77B20493" w14:textId="77777777" w:rsidR="006E0900" w:rsidRPr="00172719" w:rsidRDefault="006E0900" w:rsidP="006E0900">
      <w:pPr>
        <w:spacing w:after="120"/>
        <w:jc w:val="center"/>
        <w:rPr>
          <w:sz w:val="24"/>
          <w:szCs w:val="24"/>
          <w:u w:val="single"/>
          <w:lang w:val="ru-RU"/>
        </w:rPr>
      </w:pPr>
      <w:bookmarkStart w:id="2" w:name="_Hlk188967600"/>
      <w:r w:rsidRPr="00172719">
        <w:rPr>
          <w:sz w:val="24"/>
          <w:szCs w:val="24"/>
          <w:u w:val="single"/>
          <w:lang w:val="ru-RU"/>
        </w:rPr>
        <w:t>Внимание</w:t>
      </w:r>
    </w:p>
    <w:p w14:paraId="236C0F4A" w14:textId="4ED01997" w:rsidR="00FA4F50" w:rsidRPr="0062377B" w:rsidRDefault="006E0900" w:rsidP="00FA4F50">
      <w:pPr>
        <w:jc w:val="both"/>
        <w:rPr>
          <w:b/>
          <w:sz w:val="24"/>
          <w:szCs w:val="24"/>
          <w:lang w:val="ru-RU"/>
        </w:rPr>
      </w:pPr>
      <w:r w:rsidRPr="00172719">
        <w:rPr>
          <w:b/>
          <w:sz w:val="24"/>
          <w:szCs w:val="24"/>
          <w:lang w:val="ru-RU"/>
        </w:rPr>
        <w:t>Общественные работы в рамках наказания ограничением свободы не явля</w:t>
      </w:r>
      <w:r>
        <w:rPr>
          <w:b/>
          <w:sz w:val="24"/>
          <w:szCs w:val="24"/>
          <w:lang w:val="ru-RU"/>
        </w:rPr>
        <w:t>ю</w:t>
      </w:r>
      <w:r w:rsidRPr="00172719">
        <w:rPr>
          <w:b/>
          <w:sz w:val="24"/>
          <w:szCs w:val="24"/>
          <w:lang w:val="ru-RU"/>
        </w:rPr>
        <w:t>тся работой в понимании Трудового кодекса. Обязанность документально подтвердить нетрудоспособность лежит на осужденном/наказуемом лице. Временн</w:t>
      </w:r>
      <w:r>
        <w:rPr>
          <w:b/>
          <w:sz w:val="24"/>
          <w:szCs w:val="24"/>
          <w:lang w:val="ru-RU"/>
        </w:rPr>
        <w:t>ая</w:t>
      </w:r>
      <w:r w:rsidRPr="00172719">
        <w:rPr>
          <w:b/>
          <w:sz w:val="24"/>
          <w:szCs w:val="24"/>
          <w:lang w:val="ru-RU"/>
        </w:rPr>
        <w:t xml:space="preserve"> нетрудоспособност</w:t>
      </w:r>
      <w:r>
        <w:rPr>
          <w:b/>
          <w:sz w:val="24"/>
          <w:szCs w:val="24"/>
          <w:lang w:val="ru-RU"/>
        </w:rPr>
        <w:t>ь</w:t>
      </w:r>
      <w:r w:rsidRPr="00172719">
        <w:rPr>
          <w:b/>
          <w:sz w:val="24"/>
          <w:szCs w:val="24"/>
          <w:lang w:val="ru-RU"/>
        </w:rPr>
        <w:t xml:space="preserve"> должн</w:t>
      </w:r>
      <w:r>
        <w:rPr>
          <w:b/>
          <w:sz w:val="24"/>
          <w:szCs w:val="24"/>
          <w:lang w:val="ru-RU"/>
        </w:rPr>
        <w:t>а</w:t>
      </w:r>
      <w:r w:rsidRPr="00172719">
        <w:rPr>
          <w:b/>
          <w:sz w:val="24"/>
          <w:szCs w:val="24"/>
          <w:lang w:val="ru-RU"/>
        </w:rPr>
        <w:t xml:space="preserve"> быть оформлен</w:t>
      </w:r>
      <w:r>
        <w:rPr>
          <w:b/>
          <w:sz w:val="24"/>
          <w:szCs w:val="24"/>
          <w:lang w:val="ru-RU"/>
        </w:rPr>
        <w:t>а</w:t>
      </w:r>
      <w:r w:rsidRPr="00172719">
        <w:rPr>
          <w:b/>
          <w:sz w:val="24"/>
          <w:szCs w:val="24"/>
          <w:lang w:val="ru-RU"/>
        </w:rPr>
        <w:t xml:space="preserve"> больничным листом. О факте нетрудоспособности необходимо немедленно сообщить куратору и в назначенное мест</w:t>
      </w:r>
      <w:r>
        <w:rPr>
          <w:b/>
          <w:sz w:val="24"/>
          <w:szCs w:val="24"/>
          <w:lang w:val="ru-RU"/>
        </w:rPr>
        <w:t>о</w:t>
      </w:r>
      <w:r w:rsidRPr="00172719">
        <w:rPr>
          <w:b/>
          <w:sz w:val="24"/>
          <w:szCs w:val="24"/>
          <w:lang w:val="ru-RU"/>
        </w:rPr>
        <w:t xml:space="preserve"> работы.</w:t>
      </w:r>
      <w:bookmarkEnd w:id="2"/>
      <w:r w:rsidRPr="006E0900">
        <w:rPr>
          <w:b/>
          <w:sz w:val="24"/>
          <w:szCs w:val="24"/>
          <w:lang w:val="ru-RU"/>
        </w:rPr>
        <w:t xml:space="preserve"> </w:t>
      </w:r>
      <w:r w:rsidR="0062377B" w:rsidRPr="0062377B">
        <w:rPr>
          <w:b/>
          <w:sz w:val="24"/>
          <w:szCs w:val="24"/>
          <w:lang w:val="ru-RU"/>
        </w:rPr>
        <w:t>С момента начала исполнения бесплатных, контролируемых общественно-полезных работ, осужденный(ая) включаются в программу страхования от несчастных случаев.</w:t>
      </w:r>
    </w:p>
    <w:p w14:paraId="03935BDC" w14:textId="77777777" w:rsidR="001941D8" w:rsidRPr="0062377B" w:rsidRDefault="001941D8" w:rsidP="001941D8">
      <w:pPr>
        <w:spacing w:after="60"/>
        <w:jc w:val="both"/>
        <w:rPr>
          <w:b/>
          <w:sz w:val="24"/>
          <w:szCs w:val="24"/>
          <w:lang w:val="ru-RU"/>
        </w:rPr>
      </w:pPr>
    </w:p>
    <w:p w14:paraId="3E52FF9C" w14:textId="77777777" w:rsidR="00B949F8" w:rsidRPr="0062377B" w:rsidRDefault="00B949F8" w:rsidP="00B949F8">
      <w:pPr>
        <w:ind w:right="-1"/>
        <w:jc w:val="both"/>
        <w:rPr>
          <w:b/>
          <w:bCs/>
          <w:iCs/>
          <w:sz w:val="24"/>
          <w:szCs w:val="24"/>
          <w:lang w:val="ru-RU"/>
        </w:rPr>
      </w:pPr>
    </w:p>
    <w:p w14:paraId="055EB7D5" w14:textId="77777777" w:rsidR="0062377B" w:rsidRPr="004C72E8" w:rsidRDefault="0062377B" w:rsidP="0062377B">
      <w:pPr>
        <w:ind w:right="-1"/>
        <w:jc w:val="both"/>
        <w:rPr>
          <w:b/>
          <w:sz w:val="24"/>
          <w:szCs w:val="24"/>
          <w:lang w:val="ru-RU"/>
        </w:rPr>
      </w:pPr>
      <w:r>
        <w:rPr>
          <w:b/>
          <w:sz w:val="24"/>
          <w:szCs w:val="24"/>
          <w:lang w:val="ru-RU"/>
        </w:rPr>
        <w:t>Заявляю</w:t>
      </w:r>
      <w:r w:rsidRPr="004C72E8">
        <w:rPr>
          <w:b/>
          <w:sz w:val="24"/>
          <w:szCs w:val="24"/>
          <w:lang w:val="ru-RU"/>
        </w:rPr>
        <w:t xml:space="preserve">, </w:t>
      </w:r>
      <w:r>
        <w:rPr>
          <w:b/>
          <w:sz w:val="24"/>
          <w:szCs w:val="24"/>
          <w:lang w:val="ru-RU"/>
        </w:rPr>
        <w:t>что</w:t>
      </w:r>
      <w:r w:rsidRPr="004C72E8">
        <w:rPr>
          <w:b/>
          <w:sz w:val="24"/>
          <w:szCs w:val="24"/>
          <w:lang w:val="ru-RU"/>
        </w:rPr>
        <w:t xml:space="preserve"> </w:t>
      </w:r>
      <w:r>
        <w:rPr>
          <w:b/>
          <w:sz w:val="24"/>
          <w:szCs w:val="24"/>
          <w:lang w:val="ru-RU"/>
        </w:rPr>
        <w:t>буду</w:t>
      </w:r>
      <w:r w:rsidRPr="004C72E8">
        <w:rPr>
          <w:b/>
          <w:sz w:val="24"/>
          <w:szCs w:val="24"/>
          <w:lang w:val="ru-RU"/>
        </w:rPr>
        <w:t xml:space="preserve"> </w:t>
      </w:r>
      <w:r>
        <w:rPr>
          <w:b/>
          <w:sz w:val="24"/>
          <w:szCs w:val="24"/>
          <w:lang w:val="ru-RU"/>
        </w:rPr>
        <w:t>пребывать</w:t>
      </w:r>
      <w:r w:rsidRPr="004C72E8">
        <w:rPr>
          <w:b/>
          <w:sz w:val="24"/>
          <w:szCs w:val="24"/>
          <w:lang w:val="ru-RU"/>
        </w:rPr>
        <w:t xml:space="preserve"> </w:t>
      </w:r>
      <w:r>
        <w:rPr>
          <w:b/>
          <w:sz w:val="24"/>
          <w:szCs w:val="24"/>
          <w:lang w:val="ru-RU"/>
        </w:rPr>
        <w:t>по</w:t>
      </w:r>
      <w:r w:rsidRPr="004C72E8">
        <w:rPr>
          <w:b/>
          <w:sz w:val="24"/>
          <w:szCs w:val="24"/>
          <w:lang w:val="ru-RU"/>
        </w:rPr>
        <w:t xml:space="preserve"> </w:t>
      </w:r>
      <w:r>
        <w:rPr>
          <w:b/>
          <w:sz w:val="24"/>
          <w:szCs w:val="24"/>
          <w:lang w:val="ru-RU"/>
        </w:rPr>
        <w:t>адресу</w:t>
      </w:r>
      <w:r w:rsidRPr="004C72E8">
        <w:rPr>
          <w:b/>
          <w:sz w:val="24"/>
          <w:szCs w:val="24"/>
          <w:lang w:val="ru-RU"/>
        </w:rPr>
        <w:t xml:space="preserve">: </w:t>
      </w:r>
    </w:p>
    <w:p w14:paraId="1DBF148A" w14:textId="77777777" w:rsidR="0062377B" w:rsidRPr="004C72E8" w:rsidRDefault="0062377B" w:rsidP="0062377B">
      <w:pPr>
        <w:ind w:right="-1"/>
        <w:rPr>
          <w:bCs/>
          <w:sz w:val="24"/>
          <w:szCs w:val="24"/>
          <w:lang w:val="ru-RU"/>
        </w:rPr>
      </w:pPr>
    </w:p>
    <w:p w14:paraId="4683A16A" w14:textId="77777777" w:rsidR="0062377B" w:rsidRPr="00B35BD8" w:rsidRDefault="0062377B" w:rsidP="0062377B">
      <w:pPr>
        <w:ind w:right="-1"/>
        <w:jc w:val="center"/>
        <w:rPr>
          <w:sz w:val="24"/>
          <w:szCs w:val="24"/>
          <w:lang w:val="ru-RU"/>
        </w:rPr>
      </w:pPr>
      <w:r w:rsidRPr="00B35BD8">
        <w:rPr>
          <w:bCs/>
          <w:sz w:val="24"/>
          <w:szCs w:val="24"/>
          <w:lang w:val="ru-RU"/>
        </w:rPr>
        <w:t>.........................................................</w:t>
      </w:r>
    </w:p>
    <w:p w14:paraId="42D42A96" w14:textId="77777777" w:rsidR="0062377B" w:rsidRPr="00B35BD8" w:rsidRDefault="0062377B" w:rsidP="0062377B">
      <w:pPr>
        <w:ind w:right="-1"/>
        <w:jc w:val="center"/>
        <w:rPr>
          <w:sz w:val="16"/>
          <w:szCs w:val="26"/>
          <w:lang w:val="ru-RU"/>
        </w:rPr>
      </w:pPr>
      <w:r w:rsidRPr="00B35BD8">
        <w:rPr>
          <w:sz w:val="16"/>
          <w:szCs w:val="26"/>
          <w:lang w:val="ru-RU"/>
        </w:rPr>
        <w:t xml:space="preserve"> (</w:t>
      </w:r>
      <w:r>
        <w:rPr>
          <w:sz w:val="16"/>
          <w:szCs w:val="26"/>
          <w:lang w:val="ru-RU"/>
        </w:rPr>
        <w:t>точный</w:t>
      </w:r>
      <w:r w:rsidRPr="00B35BD8">
        <w:rPr>
          <w:sz w:val="16"/>
          <w:szCs w:val="26"/>
          <w:lang w:val="ru-RU"/>
        </w:rPr>
        <w:t xml:space="preserve"> </w:t>
      </w:r>
      <w:r>
        <w:rPr>
          <w:sz w:val="16"/>
          <w:szCs w:val="26"/>
          <w:lang w:val="ru-RU"/>
        </w:rPr>
        <w:t>адрес</w:t>
      </w:r>
      <w:r w:rsidRPr="00B35BD8">
        <w:rPr>
          <w:sz w:val="16"/>
          <w:szCs w:val="26"/>
          <w:lang w:val="ru-RU"/>
        </w:rPr>
        <w:t xml:space="preserve"> </w:t>
      </w:r>
      <w:r>
        <w:rPr>
          <w:sz w:val="16"/>
          <w:szCs w:val="26"/>
          <w:lang w:val="ru-RU"/>
        </w:rPr>
        <w:t>пребывания</w:t>
      </w:r>
      <w:r w:rsidRPr="00B35BD8">
        <w:rPr>
          <w:sz w:val="16"/>
          <w:szCs w:val="26"/>
          <w:lang w:val="ru-RU"/>
        </w:rPr>
        <w:t>)</w:t>
      </w:r>
    </w:p>
    <w:p w14:paraId="6072967B" w14:textId="77777777" w:rsidR="0062377B" w:rsidRPr="00B35BD8" w:rsidRDefault="0062377B" w:rsidP="0062377B">
      <w:pPr>
        <w:ind w:right="-1"/>
        <w:jc w:val="center"/>
        <w:rPr>
          <w:sz w:val="16"/>
          <w:szCs w:val="26"/>
          <w:lang w:val="ru-RU"/>
        </w:rPr>
      </w:pPr>
    </w:p>
    <w:p w14:paraId="2703CC4B" w14:textId="77777777" w:rsidR="0062377B" w:rsidRPr="00B35BD8" w:rsidRDefault="0062377B" w:rsidP="0062377B">
      <w:pPr>
        <w:spacing w:before="120"/>
        <w:ind w:right="-1"/>
        <w:jc w:val="both"/>
        <w:rPr>
          <w:b/>
          <w:sz w:val="24"/>
          <w:szCs w:val="24"/>
          <w:lang w:val="ru-RU"/>
        </w:rPr>
      </w:pPr>
      <w:r>
        <w:rPr>
          <w:b/>
          <w:sz w:val="24"/>
          <w:szCs w:val="24"/>
          <w:lang w:val="ru-RU"/>
        </w:rPr>
        <w:t>Заявляю</w:t>
      </w:r>
      <w:r w:rsidRPr="00B35BD8">
        <w:rPr>
          <w:b/>
          <w:sz w:val="24"/>
          <w:szCs w:val="24"/>
          <w:lang w:val="ru-RU"/>
        </w:rPr>
        <w:t xml:space="preserve">, </w:t>
      </w:r>
      <w:r>
        <w:rPr>
          <w:b/>
          <w:sz w:val="24"/>
          <w:szCs w:val="24"/>
          <w:lang w:val="ru-RU"/>
        </w:rPr>
        <w:t>что</w:t>
      </w:r>
      <w:r w:rsidRPr="00B35BD8">
        <w:rPr>
          <w:b/>
          <w:sz w:val="24"/>
          <w:szCs w:val="24"/>
          <w:lang w:val="ru-RU"/>
        </w:rPr>
        <w:t xml:space="preserve"> </w:t>
      </w:r>
      <w:r>
        <w:rPr>
          <w:b/>
          <w:sz w:val="24"/>
          <w:szCs w:val="24"/>
          <w:lang w:val="ru-RU"/>
        </w:rPr>
        <w:t>соглашаюсь</w:t>
      </w:r>
      <w:r w:rsidRPr="00B35BD8">
        <w:rPr>
          <w:b/>
          <w:sz w:val="24"/>
          <w:szCs w:val="24"/>
          <w:lang w:val="ru-RU"/>
        </w:rPr>
        <w:t xml:space="preserve"> </w:t>
      </w:r>
      <w:r>
        <w:rPr>
          <w:b/>
          <w:sz w:val="24"/>
          <w:szCs w:val="24"/>
          <w:lang w:val="ru-RU"/>
        </w:rPr>
        <w:t>на</w:t>
      </w:r>
      <w:r w:rsidRPr="00B35BD8">
        <w:rPr>
          <w:b/>
          <w:sz w:val="24"/>
          <w:szCs w:val="24"/>
          <w:lang w:val="ru-RU"/>
        </w:rPr>
        <w:t xml:space="preserve"> </w:t>
      </w:r>
      <w:r>
        <w:rPr>
          <w:b/>
          <w:sz w:val="24"/>
          <w:szCs w:val="24"/>
          <w:lang w:val="ru-RU"/>
        </w:rPr>
        <w:t>связь</w:t>
      </w:r>
      <w:r w:rsidRPr="00B35BD8">
        <w:rPr>
          <w:b/>
          <w:sz w:val="24"/>
          <w:szCs w:val="24"/>
          <w:lang w:val="ru-RU"/>
        </w:rPr>
        <w:t xml:space="preserve"> </w:t>
      </w:r>
      <w:r>
        <w:rPr>
          <w:b/>
          <w:sz w:val="24"/>
          <w:szCs w:val="24"/>
          <w:lang w:val="ru-RU"/>
        </w:rPr>
        <w:t>со</w:t>
      </w:r>
      <w:r w:rsidRPr="00B35BD8">
        <w:rPr>
          <w:b/>
          <w:sz w:val="24"/>
          <w:szCs w:val="24"/>
          <w:lang w:val="ru-RU"/>
        </w:rPr>
        <w:t xml:space="preserve"> </w:t>
      </w:r>
      <w:r>
        <w:rPr>
          <w:b/>
          <w:sz w:val="24"/>
          <w:szCs w:val="24"/>
          <w:lang w:val="ru-RU"/>
        </w:rPr>
        <w:t>мной</w:t>
      </w:r>
      <w:r w:rsidRPr="00B35BD8">
        <w:rPr>
          <w:b/>
          <w:sz w:val="24"/>
          <w:szCs w:val="24"/>
          <w:lang w:val="ru-RU"/>
        </w:rPr>
        <w:t xml:space="preserve"> </w:t>
      </w:r>
      <w:r>
        <w:rPr>
          <w:b/>
          <w:sz w:val="24"/>
          <w:szCs w:val="24"/>
          <w:lang w:val="ru-RU"/>
        </w:rPr>
        <w:t>по</w:t>
      </w:r>
      <w:r w:rsidRPr="00B35BD8">
        <w:rPr>
          <w:b/>
          <w:sz w:val="24"/>
          <w:szCs w:val="24"/>
          <w:lang w:val="ru-RU"/>
        </w:rPr>
        <w:t xml:space="preserve"> </w:t>
      </w:r>
      <w:r>
        <w:rPr>
          <w:b/>
          <w:sz w:val="24"/>
          <w:szCs w:val="24"/>
          <w:lang w:val="ru-RU"/>
        </w:rPr>
        <w:t>телефону</w:t>
      </w:r>
      <w:r w:rsidRPr="00B35BD8">
        <w:rPr>
          <w:b/>
          <w:sz w:val="24"/>
          <w:szCs w:val="24"/>
          <w:lang w:val="ru-RU"/>
        </w:rPr>
        <w:t xml:space="preserve"> </w:t>
      </w:r>
      <w:r>
        <w:rPr>
          <w:b/>
          <w:sz w:val="24"/>
          <w:szCs w:val="24"/>
          <w:lang w:val="ru-RU"/>
        </w:rPr>
        <w:t>или</w:t>
      </w:r>
      <w:r w:rsidRPr="00B35BD8">
        <w:rPr>
          <w:b/>
          <w:sz w:val="24"/>
          <w:szCs w:val="24"/>
          <w:lang w:val="ru-RU"/>
        </w:rPr>
        <w:t xml:space="preserve"> </w:t>
      </w:r>
      <w:r>
        <w:rPr>
          <w:b/>
          <w:sz w:val="24"/>
          <w:szCs w:val="24"/>
          <w:lang w:val="ru-RU"/>
        </w:rPr>
        <w:t>при</w:t>
      </w:r>
      <w:r w:rsidRPr="00B35BD8">
        <w:rPr>
          <w:b/>
          <w:sz w:val="24"/>
          <w:szCs w:val="24"/>
          <w:lang w:val="ru-RU"/>
        </w:rPr>
        <w:t xml:space="preserve"> </w:t>
      </w:r>
      <w:r>
        <w:rPr>
          <w:b/>
          <w:sz w:val="24"/>
          <w:szCs w:val="24"/>
          <w:lang w:val="ru-RU"/>
        </w:rPr>
        <w:t>помощи</w:t>
      </w:r>
      <w:r w:rsidRPr="00B35BD8">
        <w:rPr>
          <w:b/>
          <w:sz w:val="24"/>
          <w:szCs w:val="24"/>
          <w:lang w:val="ru-RU"/>
        </w:rPr>
        <w:t xml:space="preserve"> </w:t>
      </w:r>
      <w:r>
        <w:rPr>
          <w:b/>
          <w:sz w:val="24"/>
          <w:szCs w:val="24"/>
          <w:lang w:val="ru-RU"/>
        </w:rPr>
        <w:t>электронной</w:t>
      </w:r>
      <w:r w:rsidRPr="00B35BD8">
        <w:rPr>
          <w:b/>
          <w:sz w:val="24"/>
          <w:szCs w:val="24"/>
          <w:lang w:val="ru-RU"/>
        </w:rPr>
        <w:t xml:space="preserve"> </w:t>
      </w:r>
      <w:r>
        <w:rPr>
          <w:b/>
          <w:sz w:val="24"/>
          <w:szCs w:val="24"/>
          <w:lang w:val="ru-RU"/>
        </w:rPr>
        <w:t>почты</w:t>
      </w:r>
      <w:r w:rsidRPr="00B35BD8">
        <w:rPr>
          <w:b/>
          <w:sz w:val="24"/>
          <w:szCs w:val="24"/>
          <w:lang w:val="ru-RU"/>
        </w:rPr>
        <w:t xml:space="preserve"> </w:t>
      </w:r>
    </w:p>
    <w:p w14:paraId="57C12A64" w14:textId="77777777" w:rsidR="0062377B" w:rsidRPr="00B35BD8" w:rsidRDefault="0062377B" w:rsidP="0062377B">
      <w:pPr>
        <w:spacing w:before="120"/>
        <w:ind w:right="-1"/>
        <w:jc w:val="both"/>
        <w:rPr>
          <w:b/>
          <w:sz w:val="24"/>
          <w:szCs w:val="24"/>
          <w:lang w:val="ru-RU"/>
        </w:rPr>
      </w:pPr>
    </w:p>
    <w:p w14:paraId="288433AB" w14:textId="77777777" w:rsidR="0062377B" w:rsidRPr="00B35BD8" w:rsidRDefault="0062377B" w:rsidP="0062377B">
      <w:pPr>
        <w:spacing w:before="120"/>
        <w:ind w:right="-1"/>
        <w:jc w:val="both"/>
        <w:rPr>
          <w:b/>
          <w:sz w:val="24"/>
          <w:szCs w:val="24"/>
          <w:lang w:val="ru-RU"/>
        </w:rPr>
      </w:pPr>
      <w:r>
        <w:rPr>
          <w:b/>
          <w:sz w:val="24"/>
          <w:szCs w:val="24"/>
          <w:lang w:val="ru-RU"/>
        </w:rPr>
        <w:t>№ телефона</w:t>
      </w:r>
      <w:r w:rsidRPr="00B35BD8">
        <w:rPr>
          <w:b/>
          <w:sz w:val="24"/>
          <w:szCs w:val="24"/>
          <w:lang w:val="ru-RU"/>
        </w:rPr>
        <w:t>:</w:t>
      </w:r>
      <w:r w:rsidRPr="00B35BD8">
        <w:rPr>
          <w:bCs/>
          <w:sz w:val="24"/>
          <w:szCs w:val="24"/>
          <w:lang w:val="ru-RU"/>
        </w:rPr>
        <w:t xml:space="preserve"> ……………………………..</w:t>
      </w:r>
    </w:p>
    <w:p w14:paraId="72BEEBD4" w14:textId="77777777" w:rsidR="0062377B" w:rsidRPr="00B35BD8" w:rsidRDefault="0062377B" w:rsidP="0062377B">
      <w:pPr>
        <w:spacing w:before="120"/>
        <w:ind w:right="-1"/>
        <w:jc w:val="both"/>
        <w:rPr>
          <w:b/>
          <w:sz w:val="24"/>
          <w:szCs w:val="24"/>
          <w:lang w:val="ru-RU"/>
        </w:rPr>
      </w:pPr>
      <w:r w:rsidRPr="00B949F8">
        <w:rPr>
          <w:b/>
          <w:sz w:val="24"/>
          <w:szCs w:val="24"/>
        </w:rPr>
        <w:t>e</w:t>
      </w:r>
      <w:r w:rsidRPr="00B35BD8">
        <w:rPr>
          <w:b/>
          <w:sz w:val="24"/>
          <w:szCs w:val="24"/>
          <w:lang w:val="ru-RU"/>
        </w:rPr>
        <w:t>-</w:t>
      </w:r>
      <w:r w:rsidRPr="00B949F8">
        <w:rPr>
          <w:b/>
          <w:sz w:val="24"/>
          <w:szCs w:val="24"/>
        </w:rPr>
        <w:t>mail</w:t>
      </w:r>
      <w:r w:rsidRPr="00B35BD8">
        <w:rPr>
          <w:b/>
          <w:sz w:val="24"/>
          <w:szCs w:val="24"/>
          <w:lang w:val="ru-RU"/>
        </w:rPr>
        <w:t xml:space="preserve">: </w:t>
      </w:r>
      <w:r w:rsidRPr="00B35BD8">
        <w:rPr>
          <w:bCs/>
          <w:sz w:val="24"/>
          <w:szCs w:val="24"/>
          <w:lang w:val="ru-RU"/>
        </w:rPr>
        <w:t>…………………………………...</w:t>
      </w:r>
    </w:p>
    <w:p w14:paraId="216A1383" w14:textId="77777777" w:rsidR="0062377B" w:rsidRPr="00B35BD8" w:rsidRDefault="0062377B" w:rsidP="0062377B">
      <w:pPr>
        <w:jc w:val="both"/>
        <w:rPr>
          <w:sz w:val="24"/>
          <w:szCs w:val="24"/>
          <w:lang w:val="ru-RU"/>
        </w:rPr>
      </w:pPr>
    </w:p>
    <w:p w14:paraId="7D7B46DA" w14:textId="77777777" w:rsidR="0062377B" w:rsidRPr="00B35BD8" w:rsidRDefault="0062377B" w:rsidP="0062377B">
      <w:pPr>
        <w:ind w:right="-1"/>
        <w:jc w:val="both"/>
        <w:rPr>
          <w:sz w:val="20"/>
          <w:lang w:val="ru-RU"/>
        </w:rPr>
      </w:pPr>
    </w:p>
    <w:p w14:paraId="7D5A1739" w14:textId="77777777" w:rsidR="0062377B" w:rsidRPr="00B35BD8" w:rsidRDefault="0062377B" w:rsidP="0062377B">
      <w:pPr>
        <w:ind w:left="4956" w:right="-1" w:firstLine="708"/>
        <w:jc w:val="both"/>
        <w:rPr>
          <w:i/>
          <w:iCs/>
          <w:sz w:val="20"/>
          <w:lang w:val="ru-RU"/>
        </w:rPr>
      </w:pPr>
      <w:r w:rsidRPr="00B35BD8">
        <w:rPr>
          <w:i/>
          <w:iCs/>
          <w:sz w:val="20"/>
          <w:lang w:val="ru-RU"/>
        </w:rPr>
        <w:t xml:space="preserve">     …………………………………….</w:t>
      </w:r>
    </w:p>
    <w:p w14:paraId="0439D3A1" w14:textId="77777777" w:rsidR="0062377B" w:rsidRPr="00B35BD8" w:rsidRDefault="0062377B" w:rsidP="0062377B">
      <w:pPr>
        <w:ind w:left="4956" w:right="-1" w:firstLine="708"/>
        <w:jc w:val="both"/>
        <w:rPr>
          <w:i/>
          <w:iCs/>
          <w:sz w:val="16"/>
          <w:szCs w:val="16"/>
          <w:lang w:val="ru-RU"/>
        </w:rPr>
      </w:pPr>
      <w:r w:rsidRPr="00B35BD8">
        <w:rPr>
          <w:i/>
          <w:iCs/>
          <w:sz w:val="16"/>
          <w:szCs w:val="16"/>
          <w:lang w:val="ru-RU"/>
        </w:rPr>
        <w:t xml:space="preserve">                 (</w:t>
      </w:r>
      <w:r>
        <w:rPr>
          <w:i/>
          <w:iCs/>
          <w:sz w:val="16"/>
          <w:szCs w:val="16"/>
          <w:lang w:val="ru-RU"/>
        </w:rPr>
        <w:t>дата и подпись осужденного</w:t>
      </w:r>
      <w:r w:rsidRPr="00B35BD8">
        <w:rPr>
          <w:i/>
          <w:iCs/>
          <w:sz w:val="16"/>
          <w:szCs w:val="16"/>
          <w:lang w:val="ru-RU"/>
        </w:rPr>
        <w:t>)</w:t>
      </w:r>
    </w:p>
    <w:p w14:paraId="39788CF3" w14:textId="77777777" w:rsidR="0062377B" w:rsidRPr="00B35BD8" w:rsidRDefault="0062377B" w:rsidP="0062377B">
      <w:pPr>
        <w:ind w:right="-1"/>
        <w:jc w:val="both"/>
        <w:rPr>
          <w:sz w:val="20"/>
          <w:lang w:val="ru-RU"/>
        </w:rPr>
      </w:pPr>
    </w:p>
    <w:p w14:paraId="60C4085D" w14:textId="77777777" w:rsidR="0062377B" w:rsidRPr="00B35BD8" w:rsidRDefault="0062377B" w:rsidP="0062377B">
      <w:pPr>
        <w:jc w:val="both"/>
        <w:rPr>
          <w:sz w:val="24"/>
          <w:szCs w:val="24"/>
          <w:lang w:val="ru-RU"/>
        </w:rPr>
      </w:pPr>
    </w:p>
    <w:p w14:paraId="5B81B991" w14:textId="77777777" w:rsidR="0062377B" w:rsidRPr="00B35BD8" w:rsidRDefault="0062377B" w:rsidP="0062377B">
      <w:pPr>
        <w:jc w:val="both"/>
        <w:rPr>
          <w:sz w:val="24"/>
          <w:szCs w:val="24"/>
          <w:lang w:val="ru-RU"/>
        </w:rPr>
      </w:pPr>
    </w:p>
    <w:p w14:paraId="1AB8CB17" w14:textId="77777777" w:rsidR="0062377B" w:rsidRPr="00B35BD8" w:rsidRDefault="0062377B" w:rsidP="0062377B">
      <w:pPr>
        <w:jc w:val="both"/>
        <w:rPr>
          <w:sz w:val="24"/>
          <w:szCs w:val="24"/>
          <w:lang w:val="ru-RU"/>
        </w:rPr>
      </w:pPr>
    </w:p>
    <w:p w14:paraId="3E53FBE9" w14:textId="77777777" w:rsidR="0062377B" w:rsidRPr="004C72E8" w:rsidRDefault="0062377B" w:rsidP="0062377B">
      <w:pPr>
        <w:rPr>
          <w:sz w:val="14"/>
          <w:szCs w:val="14"/>
          <w:lang w:val="ru-RU"/>
        </w:rPr>
      </w:pPr>
    </w:p>
    <w:p w14:paraId="36F3E938" w14:textId="77777777" w:rsidR="0062377B" w:rsidRPr="00B35BD8" w:rsidRDefault="0062377B" w:rsidP="0062377B">
      <w:pPr>
        <w:rPr>
          <w:sz w:val="14"/>
          <w:szCs w:val="14"/>
          <w:lang w:val="ru-RU"/>
        </w:rPr>
      </w:pPr>
    </w:p>
    <w:p w14:paraId="4646DF70" w14:textId="77777777" w:rsidR="0062377B" w:rsidRPr="00B35BD8" w:rsidRDefault="0062377B" w:rsidP="0062377B">
      <w:pPr>
        <w:spacing w:line="276" w:lineRule="auto"/>
        <w:rPr>
          <w:sz w:val="16"/>
          <w:lang w:val="ru-RU"/>
        </w:rPr>
      </w:pPr>
    </w:p>
    <w:p w14:paraId="27F69A37" w14:textId="77777777" w:rsidR="0062377B" w:rsidRPr="00B35BD8" w:rsidRDefault="0062377B" w:rsidP="0062377B">
      <w:pPr>
        <w:spacing w:line="276" w:lineRule="auto"/>
        <w:ind w:right="-1"/>
        <w:rPr>
          <w:color w:val="5B9BD5"/>
          <w:sz w:val="16"/>
          <w:lang w:val="ru-RU"/>
        </w:rPr>
      </w:pPr>
    </w:p>
    <w:p w14:paraId="3A86F13E" w14:textId="77777777" w:rsidR="0062377B" w:rsidRPr="00B35BD8" w:rsidRDefault="0062377B" w:rsidP="0062377B">
      <w:pPr>
        <w:ind w:right="-1"/>
        <w:jc w:val="both"/>
        <w:rPr>
          <w:sz w:val="16"/>
          <w:szCs w:val="16"/>
          <w:u w:val="single"/>
          <w:lang w:val="ru-RU"/>
        </w:rPr>
      </w:pPr>
      <w:r>
        <w:rPr>
          <w:sz w:val="16"/>
          <w:szCs w:val="16"/>
          <w:u w:val="single"/>
          <w:lang w:val="ru-RU"/>
        </w:rPr>
        <w:t>Составлено</w:t>
      </w:r>
      <w:r w:rsidRPr="00B35BD8">
        <w:rPr>
          <w:sz w:val="16"/>
          <w:szCs w:val="16"/>
          <w:u w:val="single"/>
          <w:lang w:val="ru-RU"/>
        </w:rPr>
        <w:t xml:space="preserve"> </w:t>
      </w:r>
      <w:r>
        <w:rPr>
          <w:sz w:val="16"/>
          <w:szCs w:val="16"/>
          <w:u w:val="single"/>
          <w:lang w:val="ru-RU"/>
        </w:rPr>
        <w:t>в</w:t>
      </w:r>
      <w:r w:rsidRPr="00B35BD8">
        <w:rPr>
          <w:sz w:val="16"/>
          <w:szCs w:val="16"/>
          <w:u w:val="single"/>
          <w:lang w:val="ru-RU"/>
        </w:rPr>
        <w:t xml:space="preserve"> 2 </w:t>
      </w:r>
      <w:r>
        <w:rPr>
          <w:sz w:val="16"/>
          <w:szCs w:val="16"/>
          <w:u w:val="single"/>
          <w:lang w:val="ru-RU"/>
        </w:rPr>
        <w:t>экз</w:t>
      </w:r>
      <w:r w:rsidRPr="00B35BD8">
        <w:rPr>
          <w:sz w:val="16"/>
          <w:szCs w:val="16"/>
          <w:u w:val="single"/>
          <w:lang w:val="ru-RU"/>
        </w:rPr>
        <w:t xml:space="preserve">. </w:t>
      </w:r>
      <w:r>
        <w:rPr>
          <w:sz w:val="16"/>
          <w:szCs w:val="16"/>
          <w:u w:val="single"/>
          <w:lang w:val="ru-RU"/>
        </w:rPr>
        <w:t>для</w:t>
      </w:r>
      <w:r w:rsidRPr="00B35BD8">
        <w:rPr>
          <w:sz w:val="16"/>
          <w:szCs w:val="16"/>
          <w:u w:val="single"/>
          <w:lang w:val="ru-RU"/>
        </w:rPr>
        <w:t>:</w:t>
      </w:r>
    </w:p>
    <w:p w14:paraId="65E1B961" w14:textId="77777777" w:rsidR="0062377B" w:rsidRPr="004C72E8" w:rsidRDefault="0062377B" w:rsidP="0062377B">
      <w:pPr>
        <w:ind w:right="-1"/>
        <w:jc w:val="both"/>
        <w:rPr>
          <w:sz w:val="16"/>
          <w:lang w:val="ru-RU"/>
        </w:rPr>
      </w:pPr>
      <w:r w:rsidRPr="004C72E8">
        <w:rPr>
          <w:sz w:val="16"/>
          <w:lang w:val="ru-RU"/>
        </w:rPr>
        <w:t xml:space="preserve">- 1 </w:t>
      </w:r>
      <w:r>
        <w:rPr>
          <w:sz w:val="16"/>
          <w:lang w:val="ru-RU"/>
        </w:rPr>
        <w:t>экз</w:t>
      </w:r>
      <w:r w:rsidRPr="004C72E8">
        <w:rPr>
          <w:sz w:val="16"/>
          <w:lang w:val="ru-RU"/>
        </w:rPr>
        <w:t xml:space="preserve">. – </w:t>
      </w:r>
      <w:r>
        <w:rPr>
          <w:sz w:val="16"/>
          <w:lang w:val="ru-RU"/>
        </w:rPr>
        <w:t>осужденный</w:t>
      </w:r>
      <w:r w:rsidRPr="004C72E8">
        <w:rPr>
          <w:sz w:val="16"/>
          <w:lang w:val="ru-RU"/>
        </w:rPr>
        <w:t>;</w:t>
      </w:r>
    </w:p>
    <w:p w14:paraId="1F91A09F" w14:textId="77777777" w:rsidR="0062377B" w:rsidRPr="004C72E8" w:rsidRDefault="0062377B" w:rsidP="0062377B">
      <w:pPr>
        <w:spacing w:line="276" w:lineRule="auto"/>
        <w:ind w:right="-1"/>
        <w:rPr>
          <w:sz w:val="16"/>
          <w:lang w:val="ru-RU"/>
        </w:rPr>
      </w:pPr>
      <w:r w:rsidRPr="004C72E8">
        <w:rPr>
          <w:sz w:val="16"/>
          <w:lang w:val="ru-RU"/>
        </w:rPr>
        <w:t xml:space="preserve">- 1 </w:t>
      </w:r>
      <w:r>
        <w:rPr>
          <w:sz w:val="16"/>
          <w:lang w:val="ru-RU"/>
        </w:rPr>
        <w:t>экз</w:t>
      </w:r>
      <w:r w:rsidRPr="004C72E8">
        <w:rPr>
          <w:sz w:val="16"/>
          <w:lang w:val="ru-RU"/>
        </w:rPr>
        <w:t xml:space="preserve">. – </w:t>
      </w:r>
      <w:r>
        <w:rPr>
          <w:sz w:val="16"/>
          <w:lang w:val="ru-RU"/>
        </w:rPr>
        <w:t>в материалы</w:t>
      </w:r>
      <w:r w:rsidRPr="004C72E8">
        <w:rPr>
          <w:sz w:val="16"/>
          <w:lang w:val="ru-RU"/>
        </w:rPr>
        <w:t>.</w:t>
      </w:r>
    </w:p>
    <w:p w14:paraId="07CAA987" w14:textId="77777777" w:rsidR="0062377B" w:rsidRPr="00B35BD8" w:rsidRDefault="0062377B" w:rsidP="0062377B">
      <w:pPr>
        <w:ind w:right="-1"/>
        <w:jc w:val="both"/>
        <w:rPr>
          <w:rFonts w:eastAsia="Calibri"/>
          <w:sz w:val="16"/>
          <w:szCs w:val="16"/>
          <w:lang w:val="ru-RU"/>
        </w:rPr>
      </w:pPr>
      <w:r w:rsidRPr="00B35BD8">
        <w:rPr>
          <w:rFonts w:eastAsia="Calibri"/>
          <w:sz w:val="16"/>
          <w:szCs w:val="16"/>
          <w:lang w:val="ru-RU"/>
        </w:rPr>
        <w:t>_____________________________________________</w:t>
      </w:r>
    </w:p>
    <w:p w14:paraId="04D65459" w14:textId="77777777" w:rsidR="0062377B" w:rsidRPr="00B35BD8" w:rsidRDefault="0062377B" w:rsidP="0062377B">
      <w:pPr>
        <w:ind w:right="-1"/>
        <w:jc w:val="both"/>
        <w:rPr>
          <w:sz w:val="16"/>
          <w:szCs w:val="16"/>
          <w:lang w:val="ru-RU"/>
        </w:rPr>
      </w:pPr>
      <w:r w:rsidRPr="00B35BD8">
        <w:rPr>
          <w:rFonts w:eastAsia="Calibri"/>
          <w:sz w:val="16"/>
          <w:szCs w:val="18"/>
          <w:lang w:val="ru-RU"/>
        </w:rPr>
        <w:t xml:space="preserve">  * </w:t>
      </w:r>
      <w:r>
        <w:rPr>
          <w:rFonts w:eastAsia="Calibri"/>
          <w:sz w:val="16"/>
          <w:szCs w:val="18"/>
          <w:lang w:val="ru-RU"/>
        </w:rPr>
        <w:t>ненужное</w:t>
      </w:r>
      <w:r w:rsidRPr="00B35BD8">
        <w:rPr>
          <w:rFonts w:eastAsia="Calibri"/>
          <w:sz w:val="16"/>
          <w:szCs w:val="18"/>
          <w:lang w:val="ru-RU"/>
        </w:rPr>
        <w:t xml:space="preserve"> </w:t>
      </w:r>
      <w:r>
        <w:rPr>
          <w:rFonts w:eastAsia="Calibri"/>
          <w:sz w:val="16"/>
          <w:szCs w:val="18"/>
          <w:lang w:val="ru-RU"/>
        </w:rPr>
        <w:t>зачеркнуть</w:t>
      </w:r>
      <w:r w:rsidRPr="00B35BD8">
        <w:rPr>
          <w:rFonts w:eastAsia="Calibri"/>
          <w:sz w:val="16"/>
          <w:szCs w:val="18"/>
          <w:lang w:val="ru-RU"/>
        </w:rPr>
        <w:t xml:space="preserve"> </w:t>
      </w:r>
      <w:r>
        <w:rPr>
          <w:rFonts w:eastAsia="Calibri"/>
          <w:sz w:val="16"/>
          <w:szCs w:val="18"/>
          <w:lang w:val="ru-RU"/>
        </w:rPr>
        <w:t>или</w:t>
      </w:r>
      <w:r w:rsidRPr="00B35BD8">
        <w:rPr>
          <w:rFonts w:eastAsia="Calibri"/>
          <w:sz w:val="16"/>
          <w:szCs w:val="18"/>
          <w:lang w:val="ru-RU"/>
        </w:rPr>
        <w:t xml:space="preserve"> </w:t>
      </w:r>
      <w:r>
        <w:rPr>
          <w:rFonts w:eastAsia="Calibri"/>
          <w:sz w:val="16"/>
          <w:szCs w:val="18"/>
          <w:lang w:val="ru-RU"/>
        </w:rPr>
        <w:t>удалить</w:t>
      </w:r>
      <w:r w:rsidRPr="00B35BD8">
        <w:rPr>
          <w:rFonts w:eastAsia="Calibri"/>
          <w:sz w:val="16"/>
          <w:szCs w:val="18"/>
          <w:lang w:val="ru-RU"/>
        </w:rPr>
        <w:t xml:space="preserve"> </w:t>
      </w:r>
      <w:r>
        <w:rPr>
          <w:rFonts w:eastAsia="Calibri"/>
          <w:sz w:val="16"/>
          <w:szCs w:val="18"/>
          <w:lang w:val="ru-RU"/>
        </w:rPr>
        <w:t>в</w:t>
      </w:r>
      <w:r w:rsidRPr="00B35BD8">
        <w:rPr>
          <w:rFonts w:eastAsia="Calibri"/>
          <w:sz w:val="16"/>
          <w:szCs w:val="18"/>
          <w:lang w:val="ru-RU"/>
        </w:rPr>
        <w:t xml:space="preserve"> </w:t>
      </w:r>
      <w:r>
        <w:rPr>
          <w:rFonts w:eastAsia="Calibri"/>
          <w:sz w:val="16"/>
          <w:szCs w:val="18"/>
          <w:lang w:val="ru-RU"/>
        </w:rPr>
        <w:t>текстовом</w:t>
      </w:r>
      <w:r w:rsidRPr="00B35BD8">
        <w:rPr>
          <w:rFonts w:eastAsia="Calibri"/>
          <w:sz w:val="16"/>
          <w:szCs w:val="18"/>
          <w:lang w:val="ru-RU"/>
        </w:rPr>
        <w:t xml:space="preserve"> </w:t>
      </w:r>
      <w:r>
        <w:rPr>
          <w:rFonts w:eastAsia="Calibri"/>
          <w:sz w:val="16"/>
          <w:szCs w:val="18"/>
          <w:lang w:val="ru-RU"/>
        </w:rPr>
        <w:t>редакторе</w:t>
      </w:r>
      <w:r w:rsidRPr="00B35BD8">
        <w:rPr>
          <w:rFonts w:eastAsia="Calibri"/>
          <w:sz w:val="16"/>
          <w:szCs w:val="18"/>
          <w:lang w:val="ru-RU"/>
        </w:rPr>
        <w:t xml:space="preserve"> </w:t>
      </w:r>
    </w:p>
    <w:p w14:paraId="38325539" w14:textId="47939F9A" w:rsidR="001177C4" w:rsidRPr="0062377B" w:rsidRDefault="001177C4" w:rsidP="0062377B">
      <w:pPr>
        <w:ind w:right="-1"/>
        <w:jc w:val="both"/>
        <w:rPr>
          <w:sz w:val="16"/>
          <w:szCs w:val="16"/>
          <w:lang w:val="ru-RU"/>
        </w:rPr>
      </w:pPr>
    </w:p>
    <w:sectPr w:rsidR="001177C4" w:rsidRPr="0062377B"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855BA" w14:textId="77777777" w:rsidR="00AE457C" w:rsidRDefault="00AE457C">
      <w:r>
        <w:separator/>
      </w:r>
    </w:p>
  </w:endnote>
  <w:endnote w:type="continuationSeparator" w:id="0">
    <w:p w14:paraId="2E6B3545" w14:textId="77777777" w:rsidR="00AE457C" w:rsidRDefault="00AE4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AB34D"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01FA" w14:textId="77777777" w:rsidR="00AE457C" w:rsidRDefault="00AE457C">
      <w:r>
        <w:separator/>
      </w:r>
    </w:p>
  </w:footnote>
  <w:footnote w:type="continuationSeparator" w:id="0">
    <w:p w14:paraId="690E5A94" w14:textId="77777777" w:rsidR="00AE457C" w:rsidRDefault="00AE4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76EDB"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3243523">
    <w:abstractNumId w:val="0"/>
  </w:num>
  <w:num w:numId="2" w16cid:durableId="272787077">
    <w:abstractNumId w:val="7"/>
  </w:num>
  <w:num w:numId="3" w16cid:durableId="72701986">
    <w:abstractNumId w:val="5"/>
  </w:num>
  <w:num w:numId="4" w16cid:durableId="715351870">
    <w:abstractNumId w:val="1"/>
  </w:num>
  <w:num w:numId="5" w16cid:durableId="1297180869">
    <w:abstractNumId w:val="8"/>
  </w:num>
  <w:num w:numId="6" w16cid:durableId="2132086344">
    <w:abstractNumId w:val="4"/>
  </w:num>
  <w:num w:numId="7" w16cid:durableId="1181047775">
    <w:abstractNumId w:val="6"/>
  </w:num>
  <w:num w:numId="8" w16cid:durableId="93863981">
    <w:abstractNumId w:val="11"/>
  </w:num>
  <w:num w:numId="9" w16cid:durableId="844058678">
    <w:abstractNumId w:val="3"/>
  </w:num>
  <w:num w:numId="10" w16cid:durableId="1226182607">
    <w:abstractNumId w:val="2"/>
  </w:num>
  <w:num w:numId="11" w16cid:durableId="325326462">
    <w:abstractNumId w:val="9"/>
  </w:num>
  <w:num w:numId="12" w16cid:durableId="13182650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021_POUCZENIE PRZY PSU V3"/>
  </w:docVars>
  <w:rsids>
    <w:rsidRoot w:val="00AB72C7"/>
    <w:rsid w:val="00007DE8"/>
    <w:rsid w:val="00022880"/>
    <w:rsid w:val="000230AA"/>
    <w:rsid w:val="00024D61"/>
    <w:rsid w:val="000251F5"/>
    <w:rsid w:val="00031877"/>
    <w:rsid w:val="00033F5D"/>
    <w:rsid w:val="00044988"/>
    <w:rsid w:val="000618D6"/>
    <w:rsid w:val="000656A5"/>
    <w:rsid w:val="00066030"/>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167C5"/>
    <w:rsid w:val="001177C4"/>
    <w:rsid w:val="00155DB4"/>
    <w:rsid w:val="00165C40"/>
    <w:rsid w:val="00176119"/>
    <w:rsid w:val="00181C42"/>
    <w:rsid w:val="001848E2"/>
    <w:rsid w:val="001941D8"/>
    <w:rsid w:val="001B2D1E"/>
    <w:rsid w:val="001C72C1"/>
    <w:rsid w:val="001D4CEC"/>
    <w:rsid w:val="001E1838"/>
    <w:rsid w:val="001F4894"/>
    <w:rsid w:val="001F7FE4"/>
    <w:rsid w:val="00226700"/>
    <w:rsid w:val="002507FF"/>
    <w:rsid w:val="00263AB6"/>
    <w:rsid w:val="002805D7"/>
    <w:rsid w:val="00284586"/>
    <w:rsid w:val="00286DCA"/>
    <w:rsid w:val="00296F89"/>
    <w:rsid w:val="002B38CF"/>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4BA0"/>
    <w:rsid w:val="003C5986"/>
    <w:rsid w:val="003C5AD2"/>
    <w:rsid w:val="003D2842"/>
    <w:rsid w:val="003D7FFB"/>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06FB6"/>
    <w:rsid w:val="00534620"/>
    <w:rsid w:val="00552BA1"/>
    <w:rsid w:val="00556B8C"/>
    <w:rsid w:val="005761C8"/>
    <w:rsid w:val="0059279A"/>
    <w:rsid w:val="00595A6C"/>
    <w:rsid w:val="005B6A94"/>
    <w:rsid w:val="005D1CF7"/>
    <w:rsid w:val="005E1CE9"/>
    <w:rsid w:val="005F1158"/>
    <w:rsid w:val="0061045F"/>
    <w:rsid w:val="006157FF"/>
    <w:rsid w:val="0062377B"/>
    <w:rsid w:val="0062731F"/>
    <w:rsid w:val="006415EA"/>
    <w:rsid w:val="00642196"/>
    <w:rsid w:val="006723DC"/>
    <w:rsid w:val="00680DFC"/>
    <w:rsid w:val="00683A10"/>
    <w:rsid w:val="00684F29"/>
    <w:rsid w:val="00692CB9"/>
    <w:rsid w:val="006A4F4C"/>
    <w:rsid w:val="006B08CE"/>
    <w:rsid w:val="006B580C"/>
    <w:rsid w:val="006C32C7"/>
    <w:rsid w:val="006D4F34"/>
    <w:rsid w:val="006E0900"/>
    <w:rsid w:val="006E24E5"/>
    <w:rsid w:val="006E7C57"/>
    <w:rsid w:val="006F2DEC"/>
    <w:rsid w:val="00701774"/>
    <w:rsid w:val="00701CD5"/>
    <w:rsid w:val="007045FE"/>
    <w:rsid w:val="00707C05"/>
    <w:rsid w:val="00710DA1"/>
    <w:rsid w:val="00722650"/>
    <w:rsid w:val="007337B6"/>
    <w:rsid w:val="00734DF9"/>
    <w:rsid w:val="007643CA"/>
    <w:rsid w:val="00781C89"/>
    <w:rsid w:val="007A0B7D"/>
    <w:rsid w:val="007C2156"/>
    <w:rsid w:val="007D5C35"/>
    <w:rsid w:val="007D70FF"/>
    <w:rsid w:val="007F4AAC"/>
    <w:rsid w:val="0080262A"/>
    <w:rsid w:val="008053BD"/>
    <w:rsid w:val="008110BE"/>
    <w:rsid w:val="0082425D"/>
    <w:rsid w:val="00833B4A"/>
    <w:rsid w:val="008407DF"/>
    <w:rsid w:val="0084628A"/>
    <w:rsid w:val="008473E0"/>
    <w:rsid w:val="00863C39"/>
    <w:rsid w:val="0086439A"/>
    <w:rsid w:val="0086711B"/>
    <w:rsid w:val="00871C62"/>
    <w:rsid w:val="00871E19"/>
    <w:rsid w:val="008724A1"/>
    <w:rsid w:val="00877303"/>
    <w:rsid w:val="00883BF6"/>
    <w:rsid w:val="008904AF"/>
    <w:rsid w:val="0089425E"/>
    <w:rsid w:val="008A0607"/>
    <w:rsid w:val="008A0A22"/>
    <w:rsid w:val="008A118C"/>
    <w:rsid w:val="008A25D4"/>
    <w:rsid w:val="008A755D"/>
    <w:rsid w:val="008A7818"/>
    <w:rsid w:val="008A7CDA"/>
    <w:rsid w:val="008C332C"/>
    <w:rsid w:val="008F0491"/>
    <w:rsid w:val="00912AFC"/>
    <w:rsid w:val="00912F67"/>
    <w:rsid w:val="00913A22"/>
    <w:rsid w:val="009226DE"/>
    <w:rsid w:val="00925F59"/>
    <w:rsid w:val="00946A5A"/>
    <w:rsid w:val="00953E6F"/>
    <w:rsid w:val="00956744"/>
    <w:rsid w:val="00960953"/>
    <w:rsid w:val="009628A9"/>
    <w:rsid w:val="00977D7C"/>
    <w:rsid w:val="0098223D"/>
    <w:rsid w:val="009831ED"/>
    <w:rsid w:val="00995F16"/>
    <w:rsid w:val="009A2307"/>
    <w:rsid w:val="009A30C7"/>
    <w:rsid w:val="009B0FBA"/>
    <w:rsid w:val="009E1D92"/>
    <w:rsid w:val="009F21BA"/>
    <w:rsid w:val="009F3B07"/>
    <w:rsid w:val="009F4C94"/>
    <w:rsid w:val="00A177B2"/>
    <w:rsid w:val="00A214F0"/>
    <w:rsid w:val="00A22F03"/>
    <w:rsid w:val="00A24DDF"/>
    <w:rsid w:val="00A31E9C"/>
    <w:rsid w:val="00A44B71"/>
    <w:rsid w:val="00A47A9F"/>
    <w:rsid w:val="00A67972"/>
    <w:rsid w:val="00A70DD7"/>
    <w:rsid w:val="00A77495"/>
    <w:rsid w:val="00A779A1"/>
    <w:rsid w:val="00AA23A7"/>
    <w:rsid w:val="00AA47D7"/>
    <w:rsid w:val="00AA6152"/>
    <w:rsid w:val="00AB0EC7"/>
    <w:rsid w:val="00AB72C7"/>
    <w:rsid w:val="00AB77EB"/>
    <w:rsid w:val="00AC3AC8"/>
    <w:rsid w:val="00AD1417"/>
    <w:rsid w:val="00AD3488"/>
    <w:rsid w:val="00AD7504"/>
    <w:rsid w:val="00AE457C"/>
    <w:rsid w:val="00AF3B17"/>
    <w:rsid w:val="00AF5271"/>
    <w:rsid w:val="00B06B2A"/>
    <w:rsid w:val="00B11EA0"/>
    <w:rsid w:val="00B17366"/>
    <w:rsid w:val="00B33E20"/>
    <w:rsid w:val="00B35145"/>
    <w:rsid w:val="00B4799B"/>
    <w:rsid w:val="00B71632"/>
    <w:rsid w:val="00B75436"/>
    <w:rsid w:val="00B768B3"/>
    <w:rsid w:val="00B90F33"/>
    <w:rsid w:val="00B949F8"/>
    <w:rsid w:val="00BA2CBC"/>
    <w:rsid w:val="00BA4CA5"/>
    <w:rsid w:val="00BB15EA"/>
    <w:rsid w:val="00BC281D"/>
    <w:rsid w:val="00BC305F"/>
    <w:rsid w:val="00BD02C8"/>
    <w:rsid w:val="00BD6E7B"/>
    <w:rsid w:val="00BF2522"/>
    <w:rsid w:val="00BF6BA1"/>
    <w:rsid w:val="00C027CB"/>
    <w:rsid w:val="00C04CDD"/>
    <w:rsid w:val="00C34B54"/>
    <w:rsid w:val="00C40983"/>
    <w:rsid w:val="00C43FF0"/>
    <w:rsid w:val="00C45B09"/>
    <w:rsid w:val="00C50EF8"/>
    <w:rsid w:val="00C61D0C"/>
    <w:rsid w:val="00C65D50"/>
    <w:rsid w:val="00C67362"/>
    <w:rsid w:val="00C72060"/>
    <w:rsid w:val="00C77E84"/>
    <w:rsid w:val="00C82A0D"/>
    <w:rsid w:val="00C8502B"/>
    <w:rsid w:val="00C95C06"/>
    <w:rsid w:val="00CA69DD"/>
    <w:rsid w:val="00CB1466"/>
    <w:rsid w:val="00CB1DE9"/>
    <w:rsid w:val="00CB240D"/>
    <w:rsid w:val="00CC5252"/>
    <w:rsid w:val="00CE0A81"/>
    <w:rsid w:val="00D01635"/>
    <w:rsid w:val="00D0731F"/>
    <w:rsid w:val="00D23556"/>
    <w:rsid w:val="00D36DF8"/>
    <w:rsid w:val="00D416A0"/>
    <w:rsid w:val="00D65A03"/>
    <w:rsid w:val="00D8655E"/>
    <w:rsid w:val="00D94C8F"/>
    <w:rsid w:val="00DA24AA"/>
    <w:rsid w:val="00DA4564"/>
    <w:rsid w:val="00DB2100"/>
    <w:rsid w:val="00DB2FAF"/>
    <w:rsid w:val="00DC076C"/>
    <w:rsid w:val="00DD3B3E"/>
    <w:rsid w:val="00E012E9"/>
    <w:rsid w:val="00E073A0"/>
    <w:rsid w:val="00E1268F"/>
    <w:rsid w:val="00E236CD"/>
    <w:rsid w:val="00E31927"/>
    <w:rsid w:val="00E342C2"/>
    <w:rsid w:val="00E3510F"/>
    <w:rsid w:val="00E52A02"/>
    <w:rsid w:val="00E5363C"/>
    <w:rsid w:val="00E70821"/>
    <w:rsid w:val="00E7306A"/>
    <w:rsid w:val="00E751A5"/>
    <w:rsid w:val="00E837F0"/>
    <w:rsid w:val="00E83EBD"/>
    <w:rsid w:val="00EA546E"/>
    <w:rsid w:val="00EB7BE6"/>
    <w:rsid w:val="00EC18D8"/>
    <w:rsid w:val="00EC2377"/>
    <w:rsid w:val="00ED63E1"/>
    <w:rsid w:val="00ED6B7D"/>
    <w:rsid w:val="00EE6188"/>
    <w:rsid w:val="00EF10D2"/>
    <w:rsid w:val="00EF3C56"/>
    <w:rsid w:val="00EF7F51"/>
    <w:rsid w:val="00F005E1"/>
    <w:rsid w:val="00F00681"/>
    <w:rsid w:val="00F03410"/>
    <w:rsid w:val="00F04DD6"/>
    <w:rsid w:val="00F17389"/>
    <w:rsid w:val="00F22605"/>
    <w:rsid w:val="00F22948"/>
    <w:rsid w:val="00F3423B"/>
    <w:rsid w:val="00F343A3"/>
    <w:rsid w:val="00F4200B"/>
    <w:rsid w:val="00F42E96"/>
    <w:rsid w:val="00F623DC"/>
    <w:rsid w:val="00F81C45"/>
    <w:rsid w:val="00F82271"/>
    <w:rsid w:val="00F86C85"/>
    <w:rsid w:val="00F946D3"/>
    <w:rsid w:val="00FA28E7"/>
    <w:rsid w:val="00FA2FCC"/>
    <w:rsid w:val="00FA4F50"/>
    <w:rsid w:val="00FC370B"/>
    <w:rsid w:val="00FF3B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9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6030"/>
    <w:rPr>
      <w:sz w:val="18"/>
    </w:rPr>
  </w:style>
  <w:style w:type="paragraph" w:styleId="Nagwek1">
    <w:name w:val="heading 1"/>
    <w:basedOn w:val="Normalny"/>
    <w:next w:val="Normalny"/>
    <w:qFormat/>
    <w:rsid w:val="00066030"/>
    <w:pPr>
      <w:keepNext/>
      <w:spacing w:line="360" w:lineRule="auto"/>
      <w:jc w:val="center"/>
      <w:outlineLvl w:val="0"/>
    </w:pPr>
    <w:rPr>
      <w:b/>
      <w:sz w:val="24"/>
      <w:szCs w:val="24"/>
    </w:rPr>
  </w:style>
  <w:style w:type="paragraph" w:styleId="Nagwek2">
    <w:name w:val="heading 2"/>
    <w:basedOn w:val="Normalny"/>
    <w:next w:val="Normalny"/>
    <w:qFormat/>
    <w:rsid w:val="00066030"/>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66030"/>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66030"/>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66030"/>
    <w:pPr>
      <w:tabs>
        <w:tab w:val="center" w:pos="7740"/>
      </w:tabs>
    </w:pPr>
    <w:rPr>
      <w:sz w:val="16"/>
      <w:szCs w:val="14"/>
    </w:rPr>
  </w:style>
  <w:style w:type="paragraph" w:customStyle="1" w:styleId="Adresat">
    <w:name w:val="Adresat"/>
    <w:basedOn w:val="Normalny"/>
    <w:rsid w:val="00066030"/>
    <w:pPr>
      <w:ind w:left="5400" w:hanging="2"/>
    </w:pPr>
    <w:rPr>
      <w:sz w:val="26"/>
    </w:rPr>
  </w:style>
  <w:style w:type="paragraph" w:styleId="Tytu">
    <w:name w:val="Title"/>
    <w:basedOn w:val="Normalny"/>
    <w:next w:val="Podtytu"/>
    <w:qFormat/>
    <w:rsid w:val="00066030"/>
    <w:pPr>
      <w:spacing w:before="600" w:after="120"/>
      <w:jc w:val="center"/>
      <w:outlineLvl w:val="0"/>
    </w:pPr>
    <w:rPr>
      <w:rFonts w:cs="Arial"/>
      <w:b/>
      <w:bCs/>
      <w:kern w:val="28"/>
      <w:sz w:val="32"/>
      <w:szCs w:val="32"/>
    </w:rPr>
  </w:style>
  <w:style w:type="paragraph" w:styleId="Podtytu">
    <w:name w:val="Subtitle"/>
    <w:basedOn w:val="Normalny"/>
    <w:next w:val="Tre"/>
    <w:qFormat/>
    <w:rsid w:val="00066030"/>
    <w:pPr>
      <w:spacing w:after="600"/>
      <w:jc w:val="center"/>
      <w:outlineLvl w:val="1"/>
    </w:pPr>
    <w:rPr>
      <w:rFonts w:cs="Arial"/>
      <w:b/>
      <w:sz w:val="28"/>
      <w:szCs w:val="24"/>
    </w:rPr>
  </w:style>
  <w:style w:type="paragraph" w:customStyle="1" w:styleId="Tre">
    <w:name w:val="Treść"/>
    <w:basedOn w:val="Normalny"/>
    <w:rsid w:val="00066030"/>
    <w:pPr>
      <w:spacing w:line="360" w:lineRule="auto"/>
      <w:jc w:val="both"/>
      <w:outlineLvl w:val="0"/>
    </w:pPr>
    <w:rPr>
      <w:sz w:val="24"/>
      <w:szCs w:val="18"/>
    </w:rPr>
  </w:style>
  <w:style w:type="paragraph" w:customStyle="1" w:styleId="Pouczenienagwek">
    <w:name w:val="Pouczenie nagłówek"/>
    <w:basedOn w:val="Podtytu"/>
    <w:rsid w:val="00066030"/>
    <w:rPr>
      <w:caps/>
      <w:spacing w:val="80"/>
      <w:szCs w:val="22"/>
    </w:rPr>
  </w:style>
  <w:style w:type="character" w:customStyle="1" w:styleId="PodpowiedZnak">
    <w:name w:val="Podpowiedź Znak"/>
    <w:rsid w:val="00066030"/>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66030"/>
    <w:pPr>
      <w:spacing w:before="20" w:after="20"/>
      <w:jc w:val="center"/>
    </w:pPr>
    <w:rPr>
      <w:rFonts w:ascii="Arial" w:hAnsi="Arial"/>
      <w:b/>
      <w:sz w:val="20"/>
      <w:szCs w:val="18"/>
    </w:rPr>
  </w:style>
  <w:style w:type="character" w:customStyle="1" w:styleId="PieczZnak">
    <w:name w:val="Pieczęć Znak"/>
    <w:rsid w:val="00066030"/>
    <w:rPr>
      <w:rFonts w:ascii="Arial" w:hAnsi="Arial"/>
      <w:b/>
      <w:sz w:val="16"/>
      <w:szCs w:val="18"/>
      <w:lang w:val="pl-PL" w:eastAsia="pl-PL" w:bidi="ar-SA"/>
    </w:rPr>
  </w:style>
  <w:style w:type="paragraph" w:customStyle="1" w:styleId="Pieczmaa">
    <w:name w:val="Pieczęć mała"/>
    <w:basedOn w:val="Piecz"/>
    <w:rsid w:val="00066030"/>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66030"/>
    <w:pPr>
      <w:spacing w:after="120"/>
      <w:jc w:val="both"/>
    </w:pPr>
    <w:rPr>
      <w:sz w:val="22"/>
      <w:szCs w:val="16"/>
    </w:rPr>
  </w:style>
  <w:style w:type="paragraph" w:customStyle="1" w:styleId="Podpowiedstanowisko">
    <w:name w:val="Podpowiedź stanowisko"/>
    <w:basedOn w:val="Podpowied"/>
    <w:next w:val="Podpowied"/>
    <w:rsid w:val="00066030"/>
    <w:pPr>
      <w:spacing w:after="480"/>
    </w:pPr>
    <w:rPr>
      <w:b/>
      <w:sz w:val="20"/>
    </w:rPr>
  </w:style>
  <w:style w:type="paragraph" w:customStyle="1" w:styleId="Nagowekdata">
    <w:name w:val="Nagłowek data"/>
    <w:basedOn w:val="Normalny"/>
    <w:rsid w:val="00066030"/>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66030"/>
    <w:pPr>
      <w:tabs>
        <w:tab w:val="left" w:pos="1622"/>
      </w:tabs>
      <w:spacing w:line="240" w:lineRule="auto"/>
    </w:pPr>
    <w:rPr>
      <w:b/>
    </w:rPr>
  </w:style>
  <w:style w:type="paragraph" w:customStyle="1" w:styleId="Skadsdziowski">
    <w:name w:val="Skład sędziowski"/>
    <w:basedOn w:val="Tre"/>
    <w:rsid w:val="00066030"/>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8190</Characters>
  <Application>Microsoft Office Word</Application>
  <DocSecurity>0</DocSecurity>
  <Lines>160</Lines>
  <Paragraphs>64</Paragraphs>
  <ScaleCrop>false</ScaleCrop>
  <Manager/>
  <Company/>
  <LinksUpToDate>false</LinksUpToDate>
  <CharactersWithSpaces>9411</CharactersWithSpaces>
  <SharedDoc>false</SharedDoc>
  <HLinks>
    <vt:vector size="24" baseType="variant">
      <vt:variant>
        <vt:i4>2883623</vt:i4>
      </vt:variant>
      <vt:variant>
        <vt:i4>57</vt:i4>
      </vt:variant>
      <vt:variant>
        <vt:i4>0</vt:i4>
      </vt:variant>
      <vt:variant>
        <vt:i4>5</vt:i4>
      </vt:variant>
      <vt:variant>
        <vt:lpwstr>https://sip.legalis.pl/document-view.seam?documentId=mfrxilrtg4ytcmbqgezdoltqmfyc4mzygmydcnrqhe</vt:lpwstr>
      </vt:variant>
      <vt:variant>
        <vt:lpwstr/>
      </vt:variant>
      <vt:variant>
        <vt:i4>2293806</vt:i4>
      </vt:variant>
      <vt:variant>
        <vt:i4>54</vt:i4>
      </vt:variant>
      <vt:variant>
        <vt:i4>0</vt:i4>
      </vt:variant>
      <vt:variant>
        <vt:i4>5</vt:i4>
      </vt:variant>
      <vt:variant>
        <vt:lpwstr>https://sip.legalis.pl/document-view.seam?documentId=mfrxilrtg4ytcmbqgezdoltqmfyc4mzygmydcnrxgy</vt:lpwstr>
      </vt:variant>
      <vt:variant>
        <vt:lpwstr/>
      </vt:variant>
      <vt:variant>
        <vt:i4>2293795</vt:i4>
      </vt:variant>
      <vt:variant>
        <vt:i4>51</vt:i4>
      </vt:variant>
      <vt:variant>
        <vt:i4>0</vt:i4>
      </vt:variant>
      <vt:variant>
        <vt:i4>5</vt:i4>
      </vt:variant>
      <vt:variant>
        <vt:lpwstr>https://sip.legalis.pl/document-view.seam?documentId=mfrxilrtg4ytcmbqgezdoltqmfyc4mzygmydcnrugi</vt:lpwstr>
      </vt:variant>
      <vt:variant>
        <vt:lpwstr/>
      </vt:variant>
      <vt:variant>
        <vt:i4>3211381</vt:i4>
      </vt:variant>
      <vt:variant>
        <vt:i4>48</vt:i4>
      </vt:variant>
      <vt:variant>
        <vt:i4>0</vt:i4>
      </vt:variant>
      <vt:variant>
        <vt:i4>5</vt:i4>
      </vt:variant>
      <vt:variant>
        <vt:lpwstr>https://sip.legalis.pl/document-view.seam?documentId=mfrxilrtgu2tsojvge4dmltqmfyc4mzvhaytamrwgq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2025-05-30T10:34:00Z</dcterms:created>
  <dcterms:modified xsi:type="dcterms:W3CDTF">2025-05-30T10:34:00Z</dcterms:modified>
</cp:coreProperties>
</file>